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F81B3" w14:textId="05E77E73" w:rsidR="00A52E81" w:rsidRPr="00587317" w:rsidRDefault="00657088" w:rsidP="003A3B3D">
      <w:pPr>
        <w:tabs>
          <w:tab w:val="left" w:pos="4335"/>
        </w:tabs>
        <w:rPr>
          <w:rFonts w:ascii="Calibri" w:hAnsi="Calibri"/>
          <w:noProof/>
          <w:lang w:val="en-GB"/>
        </w:rPr>
      </w:pPr>
      <w:r>
        <w:rPr>
          <w:rFonts w:ascii="Calibri" w:hAnsi="Calibri"/>
          <w:bCs/>
          <w:i/>
          <w:iCs/>
          <w:noProof/>
          <w:sz w:val="30"/>
          <w:lang w:val="en-GB"/>
        </w:rPr>
        <w:drawing>
          <wp:anchor distT="0" distB="0" distL="114300" distR="114300" simplePos="0" relativeHeight="251660288" behindDoc="1" locked="0" layoutInCell="1" allowOverlap="1" wp14:anchorId="3C846253" wp14:editId="682AEFEA">
            <wp:simplePos x="0" y="0"/>
            <wp:positionH relativeFrom="margin">
              <wp:posOffset>2867025</wp:posOffset>
            </wp:positionH>
            <wp:positionV relativeFrom="paragraph">
              <wp:posOffset>-178435</wp:posOffset>
            </wp:positionV>
            <wp:extent cx="828675" cy="359673"/>
            <wp:effectExtent l="0" t="0" r="0" b="254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359673"/>
                    </a:xfrm>
                    <a:prstGeom prst="rect">
                      <a:avLst/>
                    </a:prstGeom>
                  </pic:spPr>
                </pic:pic>
              </a:graphicData>
            </a:graphic>
            <wp14:sizeRelH relativeFrom="margin">
              <wp14:pctWidth>0</wp14:pctWidth>
            </wp14:sizeRelH>
            <wp14:sizeRelV relativeFrom="margin">
              <wp14:pctHeight>0</wp14:pctHeight>
            </wp14:sizeRelV>
          </wp:anchor>
        </w:drawing>
      </w:r>
      <w:r w:rsidR="003A3B3D" w:rsidRPr="00245676">
        <w:rPr>
          <w:rFonts w:ascii="Calibri" w:hAnsi="Calibri"/>
          <w:noProof/>
          <w:lang w:val="en-GB"/>
        </w:rPr>
        <w:tab/>
      </w:r>
      <w:r w:rsidR="00764E3A" w:rsidRPr="00587317">
        <w:rPr>
          <w:rFonts w:ascii="Calibri" w:hAnsi="Calibri"/>
          <w:noProof/>
          <w:lang w:val="lv-LV" w:eastAsia="lv-LV" w:bidi="ar-SA"/>
        </w:rPr>
        <w:drawing>
          <wp:inline distT="0" distB="0" distL="0" distR="0" wp14:anchorId="2E0C643C" wp14:editId="2C6E165C">
            <wp:extent cx="6642100" cy="11277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a:extLst>
                        <a:ext uri="{28A0092B-C50C-407E-A947-70E740481C1C}">
                          <a14:useLocalDpi xmlns:a14="http://schemas.microsoft.com/office/drawing/2010/main" val="0"/>
                        </a:ext>
                      </a:extLst>
                    </a:blip>
                    <a:stretch>
                      <a:fillRect/>
                    </a:stretch>
                  </pic:blipFill>
                  <pic:spPr>
                    <a:xfrm>
                      <a:off x="0" y="0"/>
                      <a:ext cx="6642100" cy="1127760"/>
                    </a:xfrm>
                    <a:prstGeom prst="rect">
                      <a:avLst/>
                    </a:prstGeom>
                  </pic:spPr>
                </pic:pic>
              </a:graphicData>
            </a:graphic>
          </wp:inline>
        </w:drawing>
      </w:r>
    </w:p>
    <w:tbl>
      <w:tblPr>
        <w:tblW w:w="10031" w:type="dxa"/>
        <w:tblLook w:val="0000" w:firstRow="0" w:lastRow="0" w:firstColumn="0" w:lastColumn="0" w:noHBand="0" w:noVBand="0"/>
      </w:tblPr>
      <w:tblGrid>
        <w:gridCol w:w="5111"/>
        <w:gridCol w:w="4920"/>
      </w:tblGrid>
      <w:tr w:rsidR="00A52E81" w:rsidRPr="00587317" w14:paraId="6ADE967E" w14:textId="77777777" w:rsidTr="00A66841">
        <w:trPr>
          <w:trHeight w:val="1418"/>
        </w:trPr>
        <w:tc>
          <w:tcPr>
            <w:tcW w:w="5111" w:type="dxa"/>
            <w:tcBorders>
              <w:bottom w:val="single" w:sz="4" w:space="0" w:color="auto"/>
            </w:tcBorders>
          </w:tcPr>
          <w:p w14:paraId="280F88F8" w14:textId="77777777" w:rsidR="00A52E81" w:rsidRPr="00587317" w:rsidRDefault="00A52E81" w:rsidP="00A66841">
            <w:pPr>
              <w:pStyle w:val="Nzev"/>
              <w:jc w:val="both"/>
              <w:rPr>
                <w:rFonts w:ascii="Calibri" w:hAnsi="Calibri"/>
                <w:iCs/>
                <w:noProof/>
                <w:sz w:val="24"/>
                <w:lang w:val="en-GB"/>
              </w:rPr>
            </w:pPr>
          </w:p>
          <w:p w14:paraId="77065CDF" w14:textId="77777777" w:rsidR="003A3B3D" w:rsidRPr="00587317" w:rsidRDefault="003A3B3D" w:rsidP="00A66841">
            <w:pPr>
              <w:pStyle w:val="Nzev"/>
              <w:jc w:val="both"/>
              <w:rPr>
                <w:rFonts w:ascii="Calibri" w:hAnsi="Calibri"/>
                <w:iCs/>
                <w:noProof/>
                <w:sz w:val="24"/>
                <w:lang w:val="en-GB"/>
              </w:rPr>
            </w:pPr>
          </w:p>
          <w:p w14:paraId="4A25BB7E" w14:textId="30683B92" w:rsidR="00A52E81" w:rsidRPr="00587317" w:rsidRDefault="00084634" w:rsidP="00A66841">
            <w:pPr>
              <w:pStyle w:val="Nzev"/>
              <w:jc w:val="both"/>
              <w:rPr>
                <w:rFonts w:ascii="Calibri" w:hAnsi="Calibri"/>
                <w:iCs/>
                <w:noProof/>
                <w:sz w:val="24"/>
                <w:lang w:val="en-GB"/>
              </w:rPr>
            </w:pPr>
            <w:r>
              <w:rPr>
                <w:rFonts w:ascii="Calibri" w:hAnsi="Calibri"/>
                <w:iCs/>
                <w:noProof/>
                <w:sz w:val="24"/>
                <w:lang w:val="en-GB"/>
              </w:rPr>
              <w:t>KOORDINOVÁNO</w:t>
            </w:r>
          </w:p>
          <w:p w14:paraId="24969A94" w14:textId="77777777" w:rsidR="00A52E81" w:rsidRPr="00587317" w:rsidRDefault="00A52E81" w:rsidP="00A66841">
            <w:pPr>
              <w:pStyle w:val="Nzev"/>
              <w:jc w:val="both"/>
              <w:rPr>
                <w:rFonts w:ascii="Calibri" w:hAnsi="Calibri"/>
                <w:iCs/>
                <w:noProof/>
                <w:sz w:val="24"/>
                <w:lang w:val="en-GB"/>
              </w:rPr>
            </w:pPr>
            <w:r w:rsidRPr="00587317">
              <w:rPr>
                <w:rFonts w:ascii="Calibri" w:hAnsi="Calibri"/>
                <w:iCs/>
                <w:noProof/>
                <w:sz w:val="24"/>
                <w:lang w:val="en-GB"/>
              </w:rPr>
              <w:t>Latvian Automobile Federation</w:t>
            </w:r>
          </w:p>
          <w:p w14:paraId="40B4F662" w14:textId="63F9DC47" w:rsidR="00A52E81" w:rsidRPr="00587317" w:rsidRDefault="00084634" w:rsidP="00A66841">
            <w:pPr>
              <w:pStyle w:val="Nzev"/>
              <w:jc w:val="both"/>
              <w:rPr>
                <w:rFonts w:ascii="Calibri" w:hAnsi="Calibri"/>
                <w:iCs/>
                <w:noProof/>
                <w:sz w:val="24"/>
                <w:lang w:val="en-GB"/>
              </w:rPr>
            </w:pPr>
            <w:r>
              <w:rPr>
                <w:rFonts w:ascii="Calibri" w:hAnsi="Calibri"/>
                <w:iCs/>
                <w:noProof/>
                <w:sz w:val="24"/>
                <w:lang w:val="en-GB"/>
              </w:rPr>
              <w:t>Generální tajemník</w:t>
            </w:r>
            <w:r w:rsidR="00A52E81" w:rsidRPr="00587317">
              <w:rPr>
                <w:rFonts w:ascii="Calibri" w:hAnsi="Calibri"/>
                <w:iCs/>
                <w:noProof/>
                <w:sz w:val="24"/>
                <w:lang w:val="en-GB"/>
              </w:rPr>
              <w:t xml:space="preserve"> L.Medne</w:t>
            </w:r>
          </w:p>
          <w:p w14:paraId="795CE68A" w14:textId="07512337" w:rsidR="00A52E81" w:rsidRPr="00587317" w:rsidRDefault="00084634" w:rsidP="003A3B3D">
            <w:pPr>
              <w:pStyle w:val="Nzev"/>
              <w:jc w:val="both"/>
              <w:rPr>
                <w:rFonts w:ascii="Calibri" w:hAnsi="Calibri"/>
                <w:iCs/>
                <w:noProof/>
                <w:sz w:val="24"/>
                <w:lang w:val="en-GB"/>
              </w:rPr>
            </w:pPr>
            <w:r>
              <w:rPr>
                <w:rFonts w:ascii="Calibri" w:hAnsi="Calibri"/>
                <w:iCs/>
                <w:noProof/>
                <w:sz w:val="24"/>
                <w:lang w:val="en-GB"/>
              </w:rPr>
              <w:t>18.5.</w:t>
            </w:r>
            <w:r w:rsidR="00764E3A" w:rsidRPr="00587317">
              <w:rPr>
                <w:rFonts w:ascii="Calibri" w:hAnsi="Calibri"/>
                <w:iCs/>
                <w:noProof/>
                <w:sz w:val="24"/>
                <w:lang w:val="en-GB"/>
              </w:rPr>
              <w:t>2022</w:t>
            </w:r>
          </w:p>
        </w:tc>
        <w:tc>
          <w:tcPr>
            <w:tcW w:w="4920" w:type="dxa"/>
            <w:tcBorders>
              <w:bottom w:val="single" w:sz="4" w:space="0" w:color="auto"/>
            </w:tcBorders>
          </w:tcPr>
          <w:p w14:paraId="7C052D45" w14:textId="4653CE69" w:rsidR="00A52E81" w:rsidRPr="00587317" w:rsidRDefault="00A52E81" w:rsidP="00A66841">
            <w:pPr>
              <w:pStyle w:val="Nzev"/>
              <w:jc w:val="left"/>
              <w:rPr>
                <w:rFonts w:ascii="Calibri" w:hAnsi="Calibri"/>
                <w:iCs/>
                <w:noProof/>
                <w:sz w:val="24"/>
                <w:lang w:val="en-GB"/>
              </w:rPr>
            </w:pPr>
          </w:p>
          <w:p w14:paraId="6DA6BB0E" w14:textId="77777777" w:rsidR="003A3B3D" w:rsidRPr="00587317" w:rsidRDefault="003A3B3D" w:rsidP="00A66841">
            <w:pPr>
              <w:pStyle w:val="Nzev"/>
              <w:jc w:val="right"/>
              <w:rPr>
                <w:rFonts w:ascii="Calibri" w:hAnsi="Calibri"/>
                <w:iCs/>
                <w:noProof/>
                <w:sz w:val="24"/>
                <w:lang w:val="en-GB"/>
              </w:rPr>
            </w:pPr>
          </w:p>
          <w:p w14:paraId="30630631" w14:textId="1DC6EB44" w:rsidR="00A52E81" w:rsidRPr="00587317" w:rsidRDefault="00084634" w:rsidP="00A66841">
            <w:pPr>
              <w:pStyle w:val="Nzev"/>
              <w:jc w:val="right"/>
              <w:rPr>
                <w:rFonts w:ascii="Calibri" w:hAnsi="Calibri"/>
                <w:iCs/>
                <w:noProof/>
                <w:sz w:val="24"/>
                <w:lang w:val="en-GB"/>
              </w:rPr>
            </w:pPr>
            <w:r>
              <w:rPr>
                <w:rFonts w:ascii="Calibri" w:hAnsi="Calibri"/>
                <w:iCs/>
                <w:noProof/>
                <w:sz w:val="24"/>
                <w:lang w:val="en-GB"/>
              </w:rPr>
              <w:t>SCHVÁLENO</w:t>
            </w:r>
          </w:p>
          <w:p w14:paraId="61F15440" w14:textId="3E851911" w:rsidR="00A52E81" w:rsidRPr="00587317" w:rsidRDefault="00A52E81" w:rsidP="00A66841">
            <w:pPr>
              <w:pStyle w:val="Nzev"/>
              <w:jc w:val="right"/>
              <w:rPr>
                <w:rFonts w:ascii="Calibri" w:hAnsi="Calibri"/>
                <w:iCs/>
                <w:noProof/>
                <w:sz w:val="24"/>
                <w:lang w:val="en-GB"/>
              </w:rPr>
            </w:pPr>
            <w:r w:rsidRPr="00587317">
              <w:rPr>
                <w:rFonts w:ascii="Calibri" w:hAnsi="Calibri"/>
                <w:iCs/>
                <w:noProof/>
                <w:sz w:val="24"/>
                <w:lang w:val="en-GB"/>
              </w:rPr>
              <w:t xml:space="preserve">LAF Drift </w:t>
            </w:r>
            <w:r w:rsidR="00084634">
              <w:rPr>
                <w:rFonts w:ascii="Calibri" w:hAnsi="Calibri"/>
                <w:iCs/>
                <w:noProof/>
                <w:sz w:val="24"/>
                <w:lang w:val="en-GB"/>
              </w:rPr>
              <w:t>komise</w:t>
            </w:r>
            <w:r w:rsidRPr="00587317">
              <w:rPr>
                <w:rFonts w:ascii="Calibri" w:hAnsi="Calibri"/>
                <w:iCs/>
                <w:noProof/>
                <w:sz w:val="24"/>
                <w:lang w:val="en-GB"/>
              </w:rPr>
              <w:t xml:space="preserve"> </w:t>
            </w:r>
          </w:p>
          <w:p w14:paraId="0239FBE9" w14:textId="77777777" w:rsidR="00A52E81" w:rsidRPr="00587317" w:rsidRDefault="00A52E81" w:rsidP="00A66841">
            <w:pPr>
              <w:pStyle w:val="Nzev"/>
              <w:jc w:val="right"/>
              <w:rPr>
                <w:rFonts w:ascii="Calibri" w:hAnsi="Calibri"/>
                <w:iCs/>
                <w:noProof/>
                <w:sz w:val="24"/>
                <w:lang w:val="en-GB"/>
              </w:rPr>
            </w:pPr>
            <w:r w:rsidRPr="00587317">
              <w:rPr>
                <w:rFonts w:ascii="Calibri" w:hAnsi="Calibri"/>
                <w:iCs/>
                <w:noProof/>
                <w:sz w:val="24"/>
                <w:lang w:val="en-GB"/>
              </w:rPr>
              <w:t>E.Berķe</w:t>
            </w:r>
          </w:p>
          <w:p w14:paraId="0581D943" w14:textId="59383036" w:rsidR="00A52E81" w:rsidRPr="00587317" w:rsidRDefault="005835C5" w:rsidP="00A66841">
            <w:pPr>
              <w:pStyle w:val="Nzev"/>
              <w:jc w:val="right"/>
              <w:rPr>
                <w:rFonts w:ascii="Calibri" w:hAnsi="Calibri"/>
                <w:iCs/>
                <w:noProof/>
                <w:sz w:val="24"/>
                <w:lang w:val="en-GB"/>
              </w:rPr>
            </w:pPr>
            <w:r>
              <w:rPr>
                <w:rFonts w:ascii="Calibri" w:hAnsi="Calibri"/>
                <w:iCs/>
                <w:noProof/>
                <w:sz w:val="24"/>
                <w:lang w:val="en-GB"/>
              </w:rPr>
              <w:t xml:space="preserve"> 18</w:t>
            </w:r>
            <w:r w:rsidR="00084634">
              <w:rPr>
                <w:rFonts w:ascii="Calibri" w:hAnsi="Calibri"/>
                <w:iCs/>
                <w:noProof/>
                <w:sz w:val="24"/>
                <w:lang w:val="en-GB"/>
              </w:rPr>
              <w:t>.5.</w:t>
            </w:r>
            <w:r w:rsidR="00764E3A" w:rsidRPr="00587317">
              <w:rPr>
                <w:rFonts w:ascii="Calibri" w:hAnsi="Calibri"/>
                <w:iCs/>
                <w:noProof/>
                <w:sz w:val="24"/>
                <w:lang w:val="en-GB"/>
              </w:rPr>
              <w:t>2022</w:t>
            </w:r>
          </w:p>
          <w:p w14:paraId="61789AFC" w14:textId="77777777" w:rsidR="00A52E81" w:rsidRPr="00587317" w:rsidRDefault="00A52E81" w:rsidP="00A66841">
            <w:pPr>
              <w:pStyle w:val="Nzev"/>
              <w:jc w:val="left"/>
              <w:rPr>
                <w:rFonts w:ascii="Calibri" w:hAnsi="Calibri"/>
                <w:iCs/>
                <w:noProof/>
                <w:sz w:val="24"/>
                <w:lang w:val="en-GB"/>
              </w:rPr>
            </w:pPr>
          </w:p>
        </w:tc>
      </w:tr>
    </w:tbl>
    <w:p w14:paraId="78405256" w14:textId="3E3D0687" w:rsidR="00A52E81" w:rsidRPr="00587317" w:rsidRDefault="00A52E81" w:rsidP="00A52E81">
      <w:pPr>
        <w:pStyle w:val="Nzev"/>
        <w:jc w:val="left"/>
        <w:rPr>
          <w:rFonts w:ascii="Calibri" w:hAnsi="Calibri"/>
          <w:b/>
          <w:bCs/>
          <w:i w:val="0"/>
          <w:iCs/>
          <w:noProof/>
          <w:sz w:val="44"/>
          <w:szCs w:val="44"/>
          <w:lang w:val="en-GB"/>
        </w:rPr>
      </w:pPr>
    </w:p>
    <w:p w14:paraId="5AF9DCBC" w14:textId="24DBD7DC" w:rsidR="004C7B7F" w:rsidRPr="00587317" w:rsidRDefault="00764E3A" w:rsidP="004C7B7F">
      <w:pPr>
        <w:pStyle w:val="Nzev"/>
        <w:ind w:left="-270"/>
        <w:rPr>
          <w:rFonts w:ascii="Calibri" w:hAnsi="Calibri"/>
          <w:b/>
          <w:i w:val="0"/>
          <w:noProof/>
          <w:color w:val="0070C0"/>
          <w:sz w:val="44"/>
          <w:szCs w:val="44"/>
          <w:lang w:val="en-GB"/>
        </w:rPr>
      </w:pPr>
      <w:r w:rsidRPr="00587317">
        <w:rPr>
          <w:rFonts w:ascii="Calibri" w:hAnsi="Calibri"/>
          <w:b/>
          <w:i w:val="0"/>
          <w:noProof/>
          <w:color w:val="0070C0"/>
          <w:sz w:val="44"/>
          <w:szCs w:val="44"/>
          <w:lang w:val="en-GB"/>
        </w:rPr>
        <w:t xml:space="preserve">LATVIA </w:t>
      </w:r>
      <w:r w:rsidR="004C7B7F" w:rsidRPr="00587317">
        <w:rPr>
          <w:rFonts w:ascii="Calibri" w:hAnsi="Calibri"/>
          <w:b/>
          <w:i w:val="0"/>
          <w:noProof/>
          <w:color w:val="0070C0"/>
          <w:sz w:val="44"/>
          <w:szCs w:val="44"/>
          <w:lang w:val="en-GB"/>
        </w:rPr>
        <w:t>DRI</w:t>
      </w:r>
      <w:r w:rsidR="005835C5">
        <w:rPr>
          <w:rFonts w:ascii="Calibri" w:hAnsi="Calibri"/>
          <w:b/>
          <w:i w:val="0"/>
          <w:noProof/>
          <w:color w:val="0070C0"/>
          <w:sz w:val="44"/>
          <w:szCs w:val="44"/>
          <w:lang w:val="en-GB"/>
        </w:rPr>
        <w:t>FT CHAMPIONSHIP SEMI PRO STAGE 2</w:t>
      </w:r>
    </w:p>
    <w:p w14:paraId="3E95FE0D" w14:textId="6C29692B" w:rsidR="00764E3A" w:rsidRDefault="00764E3A" w:rsidP="004C7B7F">
      <w:pPr>
        <w:pStyle w:val="Nzev"/>
        <w:ind w:left="-270"/>
        <w:rPr>
          <w:rFonts w:ascii="Calibri" w:hAnsi="Calibri"/>
          <w:b/>
          <w:i w:val="0"/>
          <w:noProof/>
          <w:color w:val="0070C0"/>
          <w:sz w:val="44"/>
          <w:szCs w:val="44"/>
          <w:lang w:val="en-GB"/>
        </w:rPr>
      </w:pPr>
    </w:p>
    <w:p w14:paraId="0BB48E49" w14:textId="53ACCAE3" w:rsidR="005835C5" w:rsidRPr="00587317" w:rsidRDefault="005835C5" w:rsidP="004C7B7F">
      <w:pPr>
        <w:pStyle w:val="Nzev"/>
        <w:ind w:left="-270"/>
        <w:rPr>
          <w:rFonts w:ascii="Calibri" w:hAnsi="Calibri"/>
          <w:b/>
          <w:i w:val="0"/>
          <w:noProof/>
          <w:color w:val="0070C0"/>
          <w:sz w:val="44"/>
          <w:szCs w:val="44"/>
          <w:lang w:val="en-GB"/>
        </w:rPr>
      </w:pPr>
      <w:r>
        <w:rPr>
          <w:rFonts w:ascii="Calibri" w:hAnsi="Calibri"/>
          <w:b/>
          <w:i w:val="0"/>
          <w:noProof/>
          <w:color w:val="0070C0"/>
          <w:sz w:val="44"/>
          <w:szCs w:val="44"/>
          <w:lang w:val="en-GB"/>
        </w:rPr>
        <w:t xml:space="preserve">CZECH DRIFT </w:t>
      </w:r>
      <w:r w:rsidR="003C7B2A">
        <w:rPr>
          <w:rFonts w:ascii="Calibri" w:hAnsi="Calibri"/>
          <w:b/>
          <w:i w:val="0"/>
          <w:noProof/>
          <w:color w:val="0070C0"/>
          <w:sz w:val="44"/>
          <w:szCs w:val="44"/>
          <w:lang w:val="en-GB"/>
        </w:rPr>
        <w:t xml:space="preserve">SERIES </w:t>
      </w:r>
      <w:r>
        <w:rPr>
          <w:rFonts w:ascii="Calibri" w:hAnsi="Calibri"/>
          <w:b/>
          <w:i w:val="0"/>
          <w:noProof/>
          <w:color w:val="0070C0"/>
          <w:sz w:val="44"/>
          <w:szCs w:val="44"/>
          <w:lang w:val="en-GB"/>
        </w:rPr>
        <w:t>PRO A PRO</w:t>
      </w:r>
      <w:r w:rsidR="003C7B2A">
        <w:rPr>
          <w:rFonts w:ascii="Calibri" w:hAnsi="Calibri"/>
          <w:b/>
          <w:i w:val="0"/>
          <w:noProof/>
          <w:color w:val="0070C0"/>
          <w:sz w:val="44"/>
          <w:szCs w:val="44"/>
          <w:lang w:val="en-GB"/>
        </w:rPr>
        <w:t>2</w:t>
      </w:r>
      <w:r>
        <w:rPr>
          <w:rFonts w:ascii="Calibri" w:hAnsi="Calibri"/>
          <w:b/>
          <w:i w:val="0"/>
          <w:noProof/>
          <w:color w:val="0070C0"/>
          <w:sz w:val="44"/>
          <w:szCs w:val="44"/>
          <w:lang w:val="en-GB"/>
        </w:rPr>
        <w:t xml:space="preserve">, </w:t>
      </w:r>
      <w:r w:rsidR="003C7B2A">
        <w:rPr>
          <w:rFonts w:ascii="Calibri" w:hAnsi="Calibri"/>
          <w:b/>
          <w:i w:val="0"/>
          <w:noProof/>
          <w:color w:val="0070C0"/>
          <w:sz w:val="44"/>
          <w:szCs w:val="44"/>
          <w:lang w:val="en-GB"/>
        </w:rPr>
        <w:t>ROUND 2</w:t>
      </w:r>
    </w:p>
    <w:p w14:paraId="1B4005D4" w14:textId="65DA60AC" w:rsidR="00A52E81" w:rsidRPr="00587317" w:rsidRDefault="00A52E81" w:rsidP="00A52E81">
      <w:pPr>
        <w:pStyle w:val="Nzev"/>
        <w:ind w:left="-270"/>
        <w:rPr>
          <w:rFonts w:ascii="Calibri" w:hAnsi="Calibri"/>
          <w:bCs/>
          <w:i w:val="0"/>
          <w:iCs/>
          <w:noProof/>
          <w:sz w:val="30"/>
          <w:lang w:val="en-GB"/>
        </w:rPr>
      </w:pPr>
    </w:p>
    <w:p w14:paraId="022C45F9" w14:textId="77777777" w:rsidR="00A52E81" w:rsidRPr="00587317" w:rsidRDefault="00A52E81" w:rsidP="00A52E81">
      <w:pPr>
        <w:pStyle w:val="Nzev"/>
        <w:ind w:left="-270"/>
        <w:rPr>
          <w:rFonts w:ascii="Calibri" w:hAnsi="Calibri"/>
          <w:bCs/>
          <w:i w:val="0"/>
          <w:iCs/>
          <w:noProof/>
          <w:sz w:val="30"/>
          <w:lang w:val="en-GB"/>
        </w:rPr>
      </w:pPr>
      <w:r w:rsidRPr="00587317">
        <w:rPr>
          <w:rFonts w:ascii="Calibri" w:hAnsi="Calibri"/>
          <w:bCs/>
          <w:i w:val="0"/>
          <w:iCs/>
          <w:noProof/>
          <w:sz w:val="30"/>
          <w:lang w:val="en-GB"/>
        </w:rPr>
        <w:t>Biķernieki Complex Sports Base</w:t>
      </w:r>
    </w:p>
    <w:p w14:paraId="77851E85" w14:textId="3C01EBEF" w:rsidR="00A52E81" w:rsidRPr="00587317" w:rsidRDefault="00A52E81" w:rsidP="00A52E81">
      <w:pPr>
        <w:rPr>
          <w:rFonts w:ascii="Calibri" w:hAnsi="Calibri"/>
          <w:i/>
          <w:iCs/>
          <w:noProof/>
          <w:sz w:val="30"/>
          <w:lang w:val="en-GB"/>
        </w:rPr>
      </w:pPr>
    </w:p>
    <w:p w14:paraId="48F0D5F2" w14:textId="69F37D8E" w:rsidR="00A52E81" w:rsidRPr="00587317" w:rsidRDefault="003C7B2A" w:rsidP="00A52E81">
      <w:pPr>
        <w:ind w:left="-270"/>
        <w:jc w:val="center"/>
        <w:rPr>
          <w:rFonts w:ascii="Calibri" w:hAnsi="Calibri"/>
          <w:i/>
          <w:iCs/>
          <w:noProof/>
          <w:sz w:val="30"/>
          <w:lang w:val="en-GB"/>
        </w:rPr>
      </w:pPr>
      <w:r>
        <w:rPr>
          <w:rFonts w:ascii="Calibri" w:hAnsi="Calibri"/>
          <w:i/>
          <w:iCs/>
          <w:noProof/>
          <w:sz w:val="30"/>
          <w:lang w:val="en-GB"/>
        </w:rPr>
        <w:t>ČERVEN</w:t>
      </w:r>
      <w:r w:rsidR="005835C5">
        <w:rPr>
          <w:rFonts w:ascii="Calibri" w:hAnsi="Calibri"/>
          <w:i/>
          <w:iCs/>
          <w:noProof/>
          <w:sz w:val="30"/>
          <w:lang w:val="en-GB"/>
        </w:rPr>
        <w:t xml:space="preserve"> 18-19</w:t>
      </w:r>
      <w:r w:rsidR="004C7B7F" w:rsidRPr="00587317">
        <w:rPr>
          <w:rFonts w:ascii="Calibri" w:hAnsi="Calibri"/>
          <w:i/>
          <w:iCs/>
          <w:noProof/>
          <w:sz w:val="30"/>
          <w:lang w:val="en-GB"/>
        </w:rPr>
        <w:t xml:space="preserve"> </w:t>
      </w:r>
      <w:r w:rsidR="003A3B3D" w:rsidRPr="00587317">
        <w:rPr>
          <w:rFonts w:ascii="Calibri" w:hAnsi="Calibri"/>
          <w:i/>
          <w:iCs/>
          <w:noProof/>
          <w:sz w:val="30"/>
          <w:lang w:val="en-GB"/>
        </w:rPr>
        <w:t xml:space="preserve">, </w:t>
      </w:r>
      <w:r w:rsidR="00764E3A" w:rsidRPr="00587317">
        <w:rPr>
          <w:rFonts w:ascii="Calibri" w:hAnsi="Calibri"/>
          <w:i/>
          <w:iCs/>
          <w:noProof/>
          <w:sz w:val="30"/>
          <w:lang w:val="en-GB"/>
        </w:rPr>
        <w:t>2022</w:t>
      </w:r>
    </w:p>
    <w:p w14:paraId="5A4C789C" w14:textId="641FB01E" w:rsidR="00A52E81" w:rsidRPr="00587317" w:rsidRDefault="003C7B2A" w:rsidP="00A52E81">
      <w:pPr>
        <w:spacing w:before="360"/>
        <w:ind w:left="-270"/>
        <w:jc w:val="center"/>
        <w:rPr>
          <w:rFonts w:ascii="Calibri" w:hAnsi="Calibri"/>
          <w:b/>
          <w:bCs/>
          <w:i/>
          <w:iCs/>
          <w:noProof/>
          <w:sz w:val="72"/>
          <w:szCs w:val="72"/>
          <w:lang w:val="en-GB"/>
        </w:rPr>
      </w:pPr>
      <w:r>
        <w:rPr>
          <w:rFonts w:ascii="Calibri" w:hAnsi="Calibri"/>
          <w:b/>
          <w:bCs/>
          <w:i/>
          <w:iCs/>
          <w:noProof/>
          <w:sz w:val="72"/>
          <w:szCs w:val="72"/>
          <w:lang w:val="en-GB"/>
        </w:rPr>
        <w:t>ZVLÁŠTNÍ USTANOVENÍ</w:t>
      </w:r>
    </w:p>
    <w:p w14:paraId="42BBCE64" w14:textId="12CAB752" w:rsidR="00A52E81" w:rsidRPr="00587317" w:rsidRDefault="00657088" w:rsidP="00A52E81">
      <w:pPr>
        <w:rPr>
          <w:lang w:val="en-GB"/>
        </w:rPr>
      </w:pPr>
      <w:r>
        <w:rPr>
          <w:rFonts w:ascii="Calibri" w:hAnsi="Calibri"/>
          <w:bCs/>
          <w:i/>
          <w:iCs/>
          <w:noProof/>
          <w:sz w:val="30"/>
          <w:lang w:val="en-GB"/>
        </w:rPr>
        <w:drawing>
          <wp:anchor distT="0" distB="0" distL="114300" distR="114300" simplePos="0" relativeHeight="251658240" behindDoc="1" locked="0" layoutInCell="1" allowOverlap="1" wp14:anchorId="5AA0A779" wp14:editId="59C3D960">
            <wp:simplePos x="0" y="0"/>
            <wp:positionH relativeFrom="margin">
              <wp:align>center</wp:align>
            </wp:positionH>
            <wp:positionV relativeFrom="paragraph">
              <wp:posOffset>1480185</wp:posOffset>
            </wp:positionV>
            <wp:extent cx="2670007" cy="1158875"/>
            <wp:effectExtent l="0" t="0" r="0" b="317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0007" cy="1158875"/>
                    </a:xfrm>
                    <a:prstGeom prst="rect">
                      <a:avLst/>
                    </a:prstGeom>
                  </pic:spPr>
                </pic:pic>
              </a:graphicData>
            </a:graphic>
            <wp14:sizeRelH relativeFrom="margin">
              <wp14:pctWidth>0</wp14:pctWidth>
            </wp14:sizeRelH>
            <wp14:sizeRelV relativeFrom="margin">
              <wp14:pctHeight>0</wp14:pctHeight>
            </wp14:sizeRelV>
          </wp:anchor>
        </w:drawing>
      </w:r>
      <w:r w:rsidR="00A52E81" w:rsidRPr="00587317">
        <w:rPr>
          <w:rFonts w:ascii="Calibri" w:hAnsi="Calibri"/>
          <w:b/>
          <w:bCs/>
          <w:i/>
          <w:iCs/>
          <w:noProof/>
          <w:sz w:val="40"/>
          <w:szCs w:val="40"/>
          <w:lang w:val="en-GB"/>
        </w:rPr>
        <w:br w:type="page"/>
      </w:r>
    </w:p>
    <w:p w14:paraId="39E9A460" w14:textId="77777777" w:rsidR="00A52E81" w:rsidRPr="00587317" w:rsidRDefault="00A52E81" w:rsidP="00A52E81">
      <w:pPr>
        <w:rPr>
          <w:lang w:val="en-GB"/>
        </w:rPr>
      </w:pPr>
    </w:p>
    <w:p w14:paraId="5353CCBE" w14:textId="30535D66" w:rsidR="00A52E81" w:rsidRPr="00587317" w:rsidRDefault="003C7B2A" w:rsidP="00A52E81">
      <w:pPr>
        <w:rPr>
          <w:b/>
          <w:sz w:val="32"/>
          <w:szCs w:val="32"/>
          <w:lang w:val="en-GB"/>
        </w:rPr>
      </w:pPr>
      <w:proofErr w:type="spellStart"/>
      <w:r>
        <w:rPr>
          <w:b/>
          <w:sz w:val="32"/>
          <w:szCs w:val="32"/>
          <w:lang w:val="en-GB"/>
        </w:rPr>
        <w:t>Obsah</w:t>
      </w:r>
      <w:proofErr w:type="spellEnd"/>
    </w:p>
    <w:p w14:paraId="50E27502" w14:textId="77777777" w:rsidR="00A52E81" w:rsidRPr="00587317" w:rsidRDefault="00A52E81" w:rsidP="00A52E81">
      <w:pPr>
        <w:rPr>
          <w:lang w:val="en-GB"/>
        </w:rPr>
      </w:pPr>
    </w:p>
    <w:tbl>
      <w:tblPr>
        <w:tblW w:w="0" w:type="auto"/>
        <w:tblLook w:val="0000" w:firstRow="0" w:lastRow="0" w:firstColumn="0" w:lastColumn="0" w:noHBand="0" w:noVBand="0"/>
      </w:tblPr>
      <w:tblGrid>
        <w:gridCol w:w="1632"/>
        <w:gridCol w:w="7654"/>
      </w:tblGrid>
      <w:tr w:rsidR="00A52E81" w:rsidRPr="00587317" w14:paraId="1BCEBE8C" w14:textId="77777777" w:rsidTr="00A66841">
        <w:trPr>
          <w:trHeight w:val="320"/>
        </w:trPr>
        <w:tc>
          <w:tcPr>
            <w:tcW w:w="1632" w:type="dxa"/>
          </w:tcPr>
          <w:p w14:paraId="1AAF9B5B" w14:textId="77777777" w:rsidR="00A52E81" w:rsidRPr="00587317" w:rsidRDefault="00A52E81" w:rsidP="00A66841">
            <w:pPr>
              <w:spacing w:line="312" w:lineRule="auto"/>
              <w:ind w:right="224"/>
              <w:jc w:val="center"/>
              <w:rPr>
                <w:rFonts w:ascii="Calibri" w:hAnsi="Calibri"/>
                <w:iCs/>
                <w:noProof/>
                <w:sz w:val="32"/>
                <w:szCs w:val="32"/>
                <w:lang w:val="en-GB"/>
              </w:rPr>
            </w:pPr>
          </w:p>
        </w:tc>
        <w:tc>
          <w:tcPr>
            <w:tcW w:w="7654" w:type="dxa"/>
          </w:tcPr>
          <w:p w14:paraId="5DE7AC6D" w14:textId="50974E31" w:rsidR="00A52E81" w:rsidRPr="00587317" w:rsidRDefault="003C7B2A" w:rsidP="00A66841">
            <w:pPr>
              <w:pStyle w:val="Nadpis6"/>
              <w:numPr>
                <w:ilvl w:val="0"/>
                <w:numId w:val="0"/>
              </w:numPr>
              <w:rPr>
                <w:rFonts w:ascii="Calibri" w:hAnsi="Calibri"/>
                <w:i w:val="0"/>
                <w:iCs/>
                <w:noProof/>
                <w:sz w:val="32"/>
                <w:szCs w:val="32"/>
                <w:lang w:val="en-GB"/>
              </w:rPr>
            </w:pPr>
            <w:r>
              <w:rPr>
                <w:rFonts w:ascii="Calibri" w:hAnsi="Calibri"/>
                <w:i w:val="0"/>
                <w:iCs/>
                <w:noProof/>
                <w:sz w:val="32"/>
                <w:szCs w:val="32"/>
                <w:lang w:val="en-GB"/>
              </w:rPr>
              <w:t>Časový harmonogram závodu</w:t>
            </w:r>
          </w:p>
        </w:tc>
      </w:tr>
      <w:tr w:rsidR="00A52E81" w:rsidRPr="00587317" w14:paraId="2D79F87F" w14:textId="77777777" w:rsidTr="00A66841">
        <w:tc>
          <w:tcPr>
            <w:tcW w:w="1632" w:type="dxa"/>
          </w:tcPr>
          <w:p w14:paraId="6570B861" w14:textId="77777777" w:rsidR="00A52E81" w:rsidRPr="00587317" w:rsidRDefault="00A52E81" w:rsidP="00A66841">
            <w:pPr>
              <w:numPr>
                <w:ilvl w:val="0"/>
                <w:numId w:val="2"/>
              </w:numPr>
              <w:spacing w:line="312" w:lineRule="auto"/>
              <w:ind w:right="224"/>
              <w:jc w:val="center"/>
              <w:rPr>
                <w:rFonts w:ascii="Calibri" w:hAnsi="Calibri"/>
                <w:iCs/>
                <w:noProof/>
                <w:sz w:val="32"/>
                <w:szCs w:val="32"/>
                <w:lang w:val="en-GB"/>
              </w:rPr>
            </w:pPr>
          </w:p>
        </w:tc>
        <w:tc>
          <w:tcPr>
            <w:tcW w:w="7654" w:type="dxa"/>
          </w:tcPr>
          <w:p w14:paraId="305E51EF" w14:textId="5B79CB12" w:rsidR="00A52E81" w:rsidRPr="00587317" w:rsidRDefault="003C7B2A" w:rsidP="00A66841">
            <w:pPr>
              <w:spacing w:line="312" w:lineRule="auto"/>
              <w:jc w:val="both"/>
              <w:rPr>
                <w:rFonts w:ascii="Calibri" w:hAnsi="Calibri"/>
                <w:iCs/>
                <w:noProof/>
                <w:sz w:val="32"/>
                <w:szCs w:val="32"/>
                <w:lang w:val="en-GB"/>
              </w:rPr>
            </w:pPr>
            <w:r>
              <w:rPr>
                <w:rFonts w:ascii="Calibri" w:hAnsi="Calibri"/>
                <w:iCs/>
                <w:noProof/>
                <w:sz w:val="32"/>
                <w:szCs w:val="32"/>
                <w:lang w:val="en-GB"/>
              </w:rPr>
              <w:t>Popis závodu</w:t>
            </w:r>
          </w:p>
        </w:tc>
      </w:tr>
      <w:tr w:rsidR="00A52E81" w:rsidRPr="00587317" w14:paraId="39282D92" w14:textId="77777777" w:rsidTr="00A66841">
        <w:tc>
          <w:tcPr>
            <w:tcW w:w="1632" w:type="dxa"/>
          </w:tcPr>
          <w:p w14:paraId="3B3EDC3B" w14:textId="77777777" w:rsidR="00A52E81" w:rsidRPr="00587317" w:rsidRDefault="00A52E81" w:rsidP="00A66841">
            <w:pPr>
              <w:numPr>
                <w:ilvl w:val="0"/>
                <w:numId w:val="2"/>
              </w:numPr>
              <w:spacing w:line="312" w:lineRule="auto"/>
              <w:ind w:right="224"/>
              <w:jc w:val="center"/>
              <w:rPr>
                <w:rFonts w:ascii="Calibri" w:hAnsi="Calibri"/>
                <w:iCs/>
                <w:noProof/>
                <w:sz w:val="32"/>
                <w:szCs w:val="32"/>
                <w:lang w:val="en-GB"/>
              </w:rPr>
            </w:pPr>
          </w:p>
        </w:tc>
        <w:tc>
          <w:tcPr>
            <w:tcW w:w="7654" w:type="dxa"/>
          </w:tcPr>
          <w:p w14:paraId="759390D5" w14:textId="52591342" w:rsidR="00A52E81" w:rsidRPr="00587317" w:rsidRDefault="003C7B2A" w:rsidP="00A66841">
            <w:pPr>
              <w:spacing w:line="312" w:lineRule="auto"/>
              <w:jc w:val="both"/>
              <w:rPr>
                <w:rFonts w:ascii="Calibri" w:hAnsi="Calibri"/>
                <w:iCs/>
                <w:noProof/>
                <w:sz w:val="32"/>
                <w:szCs w:val="32"/>
                <w:lang w:val="en-GB"/>
              </w:rPr>
            </w:pPr>
            <w:r>
              <w:rPr>
                <w:rFonts w:ascii="Calibri" w:hAnsi="Calibri"/>
                <w:iCs/>
                <w:noProof/>
                <w:sz w:val="32"/>
                <w:szCs w:val="32"/>
                <w:lang w:val="en-GB"/>
              </w:rPr>
              <w:t>Organizace závodu</w:t>
            </w:r>
          </w:p>
        </w:tc>
      </w:tr>
      <w:tr w:rsidR="00A52E81" w:rsidRPr="00587317" w14:paraId="11933799" w14:textId="77777777" w:rsidTr="00A66841">
        <w:tc>
          <w:tcPr>
            <w:tcW w:w="1632" w:type="dxa"/>
          </w:tcPr>
          <w:p w14:paraId="55690CFC" w14:textId="77777777" w:rsidR="00A52E81" w:rsidRPr="00587317" w:rsidRDefault="00A52E81" w:rsidP="00A66841">
            <w:pPr>
              <w:numPr>
                <w:ilvl w:val="0"/>
                <w:numId w:val="2"/>
              </w:numPr>
              <w:spacing w:line="312" w:lineRule="auto"/>
              <w:ind w:right="224"/>
              <w:jc w:val="center"/>
              <w:rPr>
                <w:rFonts w:ascii="Calibri" w:hAnsi="Calibri"/>
                <w:iCs/>
                <w:noProof/>
                <w:sz w:val="32"/>
                <w:szCs w:val="32"/>
                <w:lang w:val="en-GB"/>
              </w:rPr>
            </w:pPr>
          </w:p>
        </w:tc>
        <w:tc>
          <w:tcPr>
            <w:tcW w:w="7654" w:type="dxa"/>
          </w:tcPr>
          <w:p w14:paraId="3A23FC4F" w14:textId="050CF197" w:rsidR="00A52E81" w:rsidRPr="00587317" w:rsidRDefault="003C7B2A" w:rsidP="00A66841">
            <w:pPr>
              <w:spacing w:line="312" w:lineRule="auto"/>
              <w:jc w:val="both"/>
              <w:rPr>
                <w:rFonts w:ascii="Calibri" w:hAnsi="Calibri"/>
                <w:iCs/>
                <w:noProof/>
                <w:sz w:val="32"/>
                <w:szCs w:val="32"/>
                <w:lang w:val="en-GB"/>
              </w:rPr>
            </w:pPr>
            <w:r>
              <w:rPr>
                <w:rFonts w:ascii="Calibri" w:hAnsi="Calibri"/>
                <w:iCs/>
                <w:noProof/>
                <w:sz w:val="32"/>
                <w:szCs w:val="32"/>
                <w:lang w:val="en-GB"/>
              </w:rPr>
              <w:t>Administrativní přejímka</w:t>
            </w:r>
          </w:p>
        </w:tc>
      </w:tr>
      <w:tr w:rsidR="00A52E81" w:rsidRPr="00587317" w14:paraId="396A8CEA" w14:textId="77777777" w:rsidTr="00A66841">
        <w:tc>
          <w:tcPr>
            <w:tcW w:w="1632" w:type="dxa"/>
          </w:tcPr>
          <w:p w14:paraId="57C89457" w14:textId="77777777" w:rsidR="00A52E81" w:rsidRPr="00587317" w:rsidRDefault="00A52E81" w:rsidP="00A66841">
            <w:pPr>
              <w:numPr>
                <w:ilvl w:val="0"/>
                <w:numId w:val="2"/>
              </w:numPr>
              <w:spacing w:line="312" w:lineRule="auto"/>
              <w:ind w:right="224"/>
              <w:jc w:val="center"/>
              <w:rPr>
                <w:rFonts w:ascii="Calibri" w:hAnsi="Calibri"/>
                <w:iCs/>
                <w:noProof/>
                <w:sz w:val="32"/>
                <w:szCs w:val="32"/>
                <w:lang w:val="en-GB"/>
              </w:rPr>
            </w:pPr>
          </w:p>
        </w:tc>
        <w:tc>
          <w:tcPr>
            <w:tcW w:w="7654" w:type="dxa"/>
          </w:tcPr>
          <w:p w14:paraId="44EFAA71" w14:textId="19C55F97" w:rsidR="00A52E81" w:rsidRPr="00587317" w:rsidRDefault="003C7B2A" w:rsidP="00A66841">
            <w:pPr>
              <w:spacing w:line="312" w:lineRule="auto"/>
              <w:jc w:val="both"/>
              <w:rPr>
                <w:rFonts w:ascii="Calibri" w:hAnsi="Calibri"/>
                <w:iCs/>
                <w:noProof/>
                <w:sz w:val="32"/>
                <w:szCs w:val="32"/>
                <w:lang w:val="en-GB"/>
              </w:rPr>
            </w:pPr>
            <w:r>
              <w:rPr>
                <w:rFonts w:ascii="Calibri" w:hAnsi="Calibri"/>
                <w:iCs/>
                <w:noProof/>
                <w:sz w:val="32"/>
                <w:szCs w:val="32"/>
                <w:lang w:val="en-GB"/>
              </w:rPr>
              <w:t>Podmínky účasti</w:t>
            </w:r>
          </w:p>
        </w:tc>
      </w:tr>
      <w:tr w:rsidR="00A52E81" w:rsidRPr="00587317" w14:paraId="34BC8787" w14:textId="77777777" w:rsidTr="00A66841">
        <w:tc>
          <w:tcPr>
            <w:tcW w:w="1632" w:type="dxa"/>
          </w:tcPr>
          <w:p w14:paraId="47ACBB02" w14:textId="77777777" w:rsidR="00A52E81" w:rsidRPr="00587317" w:rsidRDefault="00A52E81" w:rsidP="00A66841">
            <w:pPr>
              <w:numPr>
                <w:ilvl w:val="0"/>
                <w:numId w:val="2"/>
              </w:numPr>
              <w:spacing w:line="312" w:lineRule="auto"/>
              <w:ind w:right="224"/>
              <w:jc w:val="center"/>
              <w:rPr>
                <w:rFonts w:ascii="Calibri" w:hAnsi="Calibri"/>
                <w:iCs/>
                <w:noProof/>
                <w:sz w:val="32"/>
                <w:szCs w:val="32"/>
                <w:lang w:val="en-GB"/>
              </w:rPr>
            </w:pPr>
          </w:p>
        </w:tc>
        <w:tc>
          <w:tcPr>
            <w:tcW w:w="7654" w:type="dxa"/>
          </w:tcPr>
          <w:p w14:paraId="488F18F0" w14:textId="3F2CD781" w:rsidR="00A52E81" w:rsidRPr="00587317" w:rsidRDefault="003C7B2A" w:rsidP="00A66841">
            <w:pPr>
              <w:spacing w:line="312" w:lineRule="auto"/>
              <w:jc w:val="both"/>
              <w:rPr>
                <w:rFonts w:ascii="Calibri" w:hAnsi="Calibri"/>
                <w:iCs/>
                <w:noProof/>
                <w:sz w:val="32"/>
                <w:szCs w:val="32"/>
                <w:lang w:val="en-GB"/>
              </w:rPr>
            </w:pPr>
            <w:r>
              <w:rPr>
                <w:rFonts w:ascii="Calibri" w:hAnsi="Calibri"/>
                <w:iCs/>
                <w:noProof/>
                <w:sz w:val="32"/>
                <w:szCs w:val="32"/>
                <w:lang w:val="en-GB"/>
              </w:rPr>
              <w:t>Pojištění</w:t>
            </w:r>
          </w:p>
        </w:tc>
      </w:tr>
      <w:tr w:rsidR="00A52E81" w:rsidRPr="00587317" w14:paraId="2BB81CAF" w14:textId="77777777" w:rsidTr="00A66841">
        <w:tc>
          <w:tcPr>
            <w:tcW w:w="1632" w:type="dxa"/>
          </w:tcPr>
          <w:p w14:paraId="3FA825CD" w14:textId="77777777" w:rsidR="00A52E81" w:rsidRPr="00587317" w:rsidRDefault="00A52E81" w:rsidP="00A66841">
            <w:pPr>
              <w:numPr>
                <w:ilvl w:val="0"/>
                <w:numId w:val="2"/>
              </w:numPr>
              <w:spacing w:line="312" w:lineRule="auto"/>
              <w:ind w:right="224"/>
              <w:jc w:val="center"/>
              <w:rPr>
                <w:rFonts w:ascii="Calibri" w:hAnsi="Calibri"/>
                <w:iCs/>
                <w:noProof/>
                <w:sz w:val="32"/>
                <w:szCs w:val="32"/>
                <w:lang w:val="en-GB"/>
              </w:rPr>
            </w:pPr>
          </w:p>
        </w:tc>
        <w:tc>
          <w:tcPr>
            <w:tcW w:w="7654" w:type="dxa"/>
          </w:tcPr>
          <w:p w14:paraId="30BF088F" w14:textId="5DAE52B7" w:rsidR="00A52E81" w:rsidRPr="00587317" w:rsidRDefault="003C7B2A" w:rsidP="00A66841">
            <w:pPr>
              <w:spacing w:line="312" w:lineRule="auto"/>
              <w:jc w:val="both"/>
              <w:rPr>
                <w:rFonts w:ascii="Calibri" w:hAnsi="Calibri"/>
                <w:iCs/>
                <w:noProof/>
                <w:sz w:val="32"/>
                <w:szCs w:val="32"/>
                <w:lang w:val="en-GB"/>
              </w:rPr>
            </w:pPr>
            <w:r>
              <w:rPr>
                <w:rFonts w:ascii="Calibri" w:hAnsi="Calibri"/>
                <w:iCs/>
                <w:noProof/>
                <w:sz w:val="32"/>
                <w:szCs w:val="32"/>
                <w:lang w:val="en-GB"/>
              </w:rPr>
              <w:t>Technická přejímka</w:t>
            </w:r>
          </w:p>
        </w:tc>
      </w:tr>
      <w:tr w:rsidR="00A52E81" w:rsidRPr="00587317" w14:paraId="289616D7" w14:textId="77777777" w:rsidTr="00A66841">
        <w:tc>
          <w:tcPr>
            <w:tcW w:w="1632" w:type="dxa"/>
          </w:tcPr>
          <w:p w14:paraId="51312B08" w14:textId="77777777" w:rsidR="00A52E81" w:rsidRPr="00587317" w:rsidRDefault="00A52E81" w:rsidP="00A66841">
            <w:pPr>
              <w:numPr>
                <w:ilvl w:val="0"/>
                <w:numId w:val="2"/>
              </w:numPr>
              <w:spacing w:line="312" w:lineRule="auto"/>
              <w:ind w:right="224"/>
              <w:jc w:val="center"/>
              <w:rPr>
                <w:rFonts w:ascii="Calibri" w:hAnsi="Calibri"/>
                <w:iCs/>
                <w:noProof/>
                <w:sz w:val="32"/>
                <w:szCs w:val="32"/>
                <w:lang w:val="en-GB"/>
              </w:rPr>
            </w:pPr>
          </w:p>
        </w:tc>
        <w:tc>
          <w:tcPr>
            <w:tcW w:w="7654" w:type="dxa"/>
          </w:tcPr>
          <w:p w14:paraId="664CBA5B" w14:textId="5B6E7D95" w:rsidR="00A52E81" w:rsidRPr="00587317" w:rsidRDefault="003C7B2A" w:rsidP="00A66841">
            <w:pPr>
              <w:spacing w:line="312" w:lineRule="auto"/>
              <w:jc w:val="both"/>
              <w:rPr>
                <w:rFonts w:ascii="Calibri" w:hAnsi="Calibri"/>
                <w:iCs/>
                <w:noProof/>
                <w:sz w:val="32"/>
                <w:szCs w:val="32"/>
                <w:lang w:val="en-GB"/>
              </w:rPr>
            </w:pPr>
            <w:r>
              <w:rPr>
                <w:rFonts w:ascii="Calibri" w:hAnsi="Calibri"/>
                <w:iCs/>
                <w:noProof/>
                <w:sz w:val="32"/>
                <w:szCs w:val="32"/>
                <w:lang w:val="en-GB"/>
              </w:rPr>
              <w:t>Tréninky</w:t>
            </w:r>
          </w:p>
        </w:tc>
      </w:tr>
      <w:tr w:rsidR="00A52E81" w:rsidRPr="00587317" w14:paraId="49EA6B96" w14:textId="77777777" w:rsidTr="00A66841">
        <w:tc>
          <w:tcPr>
            <w:tcW w:w="1632" w:type="dxa"/>
          </w:tcPr>
          <w:p w14:paraId="20F71185" w14:textId="77777777" w:rsidR="00A52E81" w:rsidRPr="00587317" w:rsidRDefault="00A52E81" w:rsidP="00A66841">
            <w:pPr>
              <w:numPr>
                <w:ilvl w:val="0"/>
                <w:numId w:val="2"/>
              </w:numPr>
              <w:spacing w:line="312" w:lineRule="auto"/>
              <w:ind w:right="224"/>
              <w:jc w:val="center"/>
              <w:rPr>
                <w:rFonts w:ascii="Calibri" w:hAnsi="Calibri"/>
                <w:iCs/>
                <w:noProof/>
                <w:sz w:val="32"/>
                <w:szCs w:val="32"/>
                <w:lang w:val="en-GB"/>
              </w:rPr>
            </w:pPr>
          </w:p>
        </w:tc>
        <w:tc>
          <w:tcPr>
            <w:tcW w:w="7654" w:type="dxa"/>
          </w:tcPr>
          <w:p w14:paraId="4167E5DF" w14:textId="0B9F9BED" w:rsidR="00A52E81" w:rsidRPr="00587317" w:rsidRDefault="00A52E81" w:rsidP="00A66841">
            <w:pPr>
              <w:spacing w:line="312" w:lineRule="auto"/>
              <w:jc w:val="both"/>
              <w:rPr>
                <w:rFonts w:ascii="Calibri" w:hAnsi="Calibri"/>
                <w:iCs/>
                <w:noProof/>
                <w:sz w:val="32"/>
                <w:szCs w:val="32"/>
                <w:lang w:val="en-GB"/>
              </w:rPr>
            </w:pPr>
            <w:r w:rsidRPr="00587317">
              <w:rPr>
                <w:rFonts w:ascii="Calibri" w:hAnsi="Calibri"/>
                <w:iCs/>
                <w:noProof/>
                <w:sz w:val="32"/>
                <w:szCs w:val="32"/>
                <w:lang w:val="en-GB"/>
              </w:rPr>
              <w:t xml:space="preserve">Drift </w:t>
            </w:r>
            <w:r w:rsidR="003C7B2A">
              <w:rPr>
                <w:rFonts w:ascii="Calibri" w:hAnsi="Calibri"/>
                <w:iCs/>
                <w:noProof/>
                <w:sz w:val="32"/>
                <w:szCs w:val="32"/>
                <w:lang w:val="en-GB"/>
              </w:rPr>
              <w:t>závod</w:t>
            </w:r>
          </w:p>
        </w:tc>
      </w:tr>
      <w:tr w:rsidR="00A52E81" w:rsidRPr="00587317" w14:paraId="0AAAED15" w14:textId="77777777" w:rsidTr="00A66841">
        <w:tc>
          <w:tcPr>
            <w:tcW w:w="1632" w:type="dxa"/>
          </w:tcPr>
          <w:p w14:paraId="412E2F96" w14:textId="77777777" w:rsidR="00A52E81" w:rsidRPr="00587317" w:rsidRDefault="00A52E81" w:rsidP="00A66841">
            <w:pPr>
              <w:numPr>
                <w:ilvl w:val="0"/>
                <w:numId w:val="2"/>
              </w:numPr>
              <w:spacing w:line="312" w:lineRule="auto"/>
              <w:ind w:right="224"/>
              <w:jc w:val="center"/>
              <w:rPr>
                <w:rFonts w:ascii="Calibri" w:hAnsi="Calibri"/>
                <w:iCs/>
                <w:noProof/>
                <w:sz w:val="32"/>
                <w:szCs w:val="32"/>
                <w:lang w:val="en-GB"/>
              </w:rPr>
            </w:pPr>
          </w:p>
        </w:tc>
        <w:tc>
          <w:tcPr>
            <w:tcW w:w="7654" w:type="dxa"/>
          </w:tcPr>
          <w:p w14:paraId="23E45C05" w14:textId="26497D0C" w:rsidR="00A52E81" w:rsidRPr="00587317" w:rsidRDefault="00CA03A1" w:rsidP="00A66841">
            <w:pPr>
              <w:spacing w:line="312" w:lineRule="auto"/>
              <w:jc w:val="both"/>
              <w:rPr>
                <w:rFonts w:ascii="Calibri" w:hAnsi="Calibri"/>
                <w:iCs/>
                <w:noProof/>
                <w:sz w:val="32"/>
                <w:szCs w:val="32"/>
                <w:lang w:val="en-GB"/>
              </w:rPr>
            </w:pPr>
            <w:r>
              <w:rPr>
                <w:rFonts w:ascii="Calibri" w:hAnsi="Calibri"/>
                <w:iCs/>
                <w:noProof/>
                <w:sz w:val="32"/>
                <w:szCs w:val="32"/>
                <w:lang w:val="en-GB"/>
              </w:rPr>
              <w:t>O</w:t>
            </w:r>
            <w:r w:rsidR="003C7B2A">
              <w:rPr>
                <w:rFonts w:ascii="Calibri" w:hAnsi="Calibri"/>
                <w:iCs/>
                <w:noProof/>
                <w:sz w:val="32"/>
                <w:szCs w:val="32"/>
                <w:lang w:val="en-GB"/>
              </w:rPr>
              <w:t>dpovědnosti jezdců</w:t>
            </w:r>
          </w:p>
        </w:tc>
      </w:tr>
      <w:tr w:rsidR="00A52E81" w:rsidRPr="00587317" w14:paraId="77A0D55F" w14:textId="77777777" w:rsidTr="00A66841">
        <w:tc>
          <w:tcPr>
            <w:tcW w:w="1632" w:type="dxa"/>
          </w:tcPr>
          <w:p w14:paraId="5A55FA1F" w14:textId="77777777" w:rsidR="00A52E81" w:rsidRPr="00587317" w:rsidRDefault="00A52E81" w:rsidP="00A66841">
            <w:pPr>
              <w:numPr>
                <w:ilvl w:val="0"/>
                <w:numId w:val="2"/>
              </w:numPr>
              <w:spacing w:line="312" w:lineRule="auto"/>
              <w:ind w:right="224"/>
              <w:jc w:val="center"/>
              <w:rPr>
                <w:rFonts w:ascii="Calibri" w:hAnsi="Calibri"/>
                <w:iCs/>
                <w:noProof/>
                <w:sz w:val="32"/>
                <w:szCs w:val="32"/>
                <w:lang w:val="en-GB"/>
              </w:rPr>
            </w:pPr>
          </w:p>
        </w:tc>
        <w:tc>
          <w:tcPr>
            <w:tcW w:w="7654" w:type="dxa"/>
          </w:tcPr>
          <w:p w14:paraId="2F6959A5" w14:textId="560382D0" w:rsidR="00A52E81" w:rsidRPr="00587317" w:rsidRDefault="003C7B2A" w:rsidP="00A66841">
            <w:pPr>
              <w:spacing w:line="312" w:lineRule="auto"/>
              <w:jc w:val="both"/>
              <w:rPr>
                <w:rFonts w:ascii="Calibri" w:hAnsi="Calibri"/>
                <w:iCs/>
                <w:noProof/>
                <w:sz w:val="32"/>
                <w:szCs w:val="32"/>
                <w:lang w:val="en-GB"/>
              </w:rPr>
            </w:pPr>
            <w:r>
              <w:rPr>
                <w:rFonts w:ascii="Calibri" w:hAnsi="Calibri"/>
                <w:iCs/>
                <w:noProof/>
                <w:sz w:val="32"/>
                <w:szCs w:val="32"/>
                <w:lang w:val="en-GB"/>
              </w:rPr>
              <w:t>Depo</w:t>
            </w:r>
          </w:p>
        </w:tc>
      </w:tr>
      <w:tr w:rsidR="00A52E81" w:rsidRPr="00587317" w14:paraId="48D3C2EF" w14:textId="77777777" w:rsidTr="00A66841">
        <w:tc>
          <w:tcPr>
            <w:tcW w:w="1632" w:type="dxa"/>
          </w:tcPr>
          <w:p w14:paraId="702693D2" w14:textId="77777777" w:rsidR="00A52E81" w:rsidRPr="00587317" w:rsidRDefault="00A52E81" w:rsidP="00A66841">
            <w:pPr>
              <w:numPr>
                <w:ilvl w:val="0"/>
                <w:numId w:val="2"/>
              </w:numPr>
              <w:spacing w:line="312" w:lineRule="auto"/>
              <w:ind w:right="224"/>
              <w:jc w:val="center"/>
              <w:rPr>
                <w:rFonts w:ascii="Calibri" w:hAnsi="Calibri"/>
                <w:iCs/>
                <w:noProof/>
                <w:sz w:val="32"/>
                <w:szCs w:val="32"/>
                <w:lang w:val="en-GB"/>
              </w:rPr>
            </w:pPr>
          </w:p>
        </w:tc>
        <w:tc>
          <w:tcPr>
            <w:tcW w:w="7654" w:type="dxa"/>
          </w:tcPr>
          <w:p w14:paraId="1301D84D" w14:textId="203C32CA" w:rsidR="00A52E81" w:rsidRPr="00587317" w:rsidRDefault="003C7B2A" w:rsidP="00A66841">
            <w:pPr>
              <w:spacing w:line="312" w:lineRule="auto"/>
              <w:jc w:val="both"/>
              <w:rPr>
                <w:rFonts w:ascii="Calibri" w:hAnsi="Calibri"/>
                <w:iCs/>
                <w:noProof/>
                <w:sz w:val="32"/>
                <w:szCs w:val="32"/>
                <w:lang w:val="en-GB"/>
              </w:rPr>
            </w:pPr>
            <w:r>
              <w:rPr>
                <w:rFonts w:ascii="Calibri" w:hAnsi="Calibri"/>
                <w:iCs/>
                <w:noProof/>
                <w:sz w:val="32"/>
                <w:szCs w:val="32"/>
                <w:lang w:val="en-GB"/>
              </w:rPr>
              <w:t>Výsledky</w:t>
            </w:r>
          </w:p>
        </w:tc>
      </w:tr>
      <w:tr w:rsidR="00A52E81" w:rsidRPr="00587317" w14:paraId="6B83036B" w14:textId="77777777" w:rsidTr="00A66841">
        <w:tc>
          <w:tcPr>
            <w:tcW w:w="1632" w:type="dxa"/>
          </w:tcPr>
          <w:p w14:paraId="7EEA372B" w14:textId="77777777" w:rsidR="00A52E81" w:rsidRPr="00587317" w:rsidRDefault="00A52E81" w:rsidP="00A66841">
            <w:pPr>
              <w:numPr>
                <w:ilvl w:val="0"/>
                <w:numId w:val="2"/>
              </w:numPr>
              <w:spacing w:line="312" w:lineRule="auto"/>
              <w:ind w:right="224"/>
              <w:jc w:val="center"/>
              <w:rPr>
                <w:rFonts w:ascii="Calibri" w:hAnsi="Calibri"/>
                <w:iCs/>
                <w:noProof/>
                <w:sz w:val="32"/>
                <w:szCs w:val="32"/>
                <w:lang w:val="en-GB"/>
              </w:rPr>
            </w:pPr>
          </w:p>
        </w:tc>
        <w:tc>
          <w:tcPr>
            <w:tcW w:w="7654" w:type="dxa"/>
          </w:tcPr>
          <w:p w14:paraId="7A535F7C" w14:textId="55C1F287" w:rsidR="00A52E81" w:rsidRPr="00587317" w:rsidRDefault="005E4A67" w:rsidP="00A66841">
            <w:pPr>
              <w:pStyle w:val="Nadpis7"/>
              <w:numPr>
                <w:ilvl w:val="0"/>
                <w:numId w:val="0"/>
              </w:numPr>
              <w:spacing w:line="312" w:lineRule="auto"/>
              <w:ind w:left="-12" w:firstLine="12"/>
              <w:rPr>
                <w:rFonts w:ascii="Calibri" w:hAnsi="Calibri"/>
                <w:i w:val="0"/>
                <w:iCs/>
                <w:smallCaps w:val="0"/>
                <w:noProof/>
                <w:sz w:val="32"/>
                <w:szCs w:val="32"/>
                <w:lang w:val="en-GB"/>
              </w:rPr>
            </w:pPr>
            <w:r>
              <w:rPr>
                <w:rFonts w:ascii="Calibri" w:hAnsi="Calibri"/>
                <w:i w:val="0"/>
                <w:iCs/>
                <w:smallCaps w:val="0"/>
                <w:noProof/>
                <w:sz w:val="32"/>
                <w:szCs w:val="32"/>
                <w:lang w:val="en-GB"/>
              </w:rPr>
              <w:t>Předávání cen</w:t>
            </w:r>
          </w:p>
        </w:tc>
      </w:tr>
      <w:tr w:rsidR="00A52E81" w:rsidRPr="00587317" w14:paraId="30D8E63E" w14:textId="77777777" w:rsidTr="00A66841">
        <w:tc>
          <w:tcPr>
            <w:tcW w:w="1632" w:type="dxa"/>
          </w:tcPr>
          <w:p w14:paraId="1C2704F4" w14:textId="77777777" w:rsidR="00A52E81" w:rsidRPr="00587317" w:rsidRDefault="00A52E81" w:rsidP="00A66841">
            <w:pPr>
              <w:numPr>
                <w:ilvl w:val="0"/>
                <w:numId w:val="2"/>
              </w:numPr>
              <w:spacing w:line="312" w:lineRule="auto"/>
              <w:ind w:right="224"/>
              <w:jc w:val="center"/>
              <w:rPr>
                <w:rFonts w:ascii="Calibri" w:hAnsi="Calibri"/>
                <w:iCs/>
                <w:noProof/>
                <w:sz w:val="32"/>
                <w:szCs w:val="32"/>
                <w:lang w:val="en-GB"/>
              </w:rPr>
            </w:pPr>
          </w:p>
        </w:tc>
        <w:tc>
          <w:tcPr>
            <w:tcW w:w="7654" w:type="dxa"/>
          </w:tcPr>
          <w:p w14:paraId="1FF5B978" w14:textId="21A717AD" w:rsidR="00A52E81" w:rsidRPr="00587317" w:rsidRDefault="00A52E81" w:rsidP="00A66841">
            <w:pPr>
              <w:spacing w:line="312" w:lineRule="auto"/>
              <w:jc w:val="both"/>
              <w:rPr>
                <w:rFonts w:ascii="Calibri" w:hAnsi="Calibri"/>
                <w:iCs/>
                <w:noProof/>
                <w:sz w:val="32"/>
                <w:szCs w:val="32"/>
                <w:lang w:val="en-GB"/>
              </w:rPr>
            </w:pPr>
            <w:r w:rsidRPr="00587317">
              <w:rPr>
                <w:rFonts w:ascii="Calibri" w:hAnsi="Calibri"/>
                <w:iCs/>
                <w:noProof/>
                <w:sz w:val="32"/>
                <w:szCs w:val="32"/>
                <w:lang w:val="en-GB"/>
              </w:rPr>
              <w:t>Protest</w:t>
            </w:r>
            <w:r w:rsidR="003C7B2A">
              <w:rPr>
                <w:rFonts w:ascii="Calibri" w:hAnsi="Calibri"/>
                <w:iCs/>
                <w:noProof/>
                <w:sz w:val="32"/>
                <w:szCs w:val="32"/>
                <w:lang w:val="en-GB"/>
              </w:rPr>
              <w:t>y</w:t>
            </w:r>
          </w:p>
        </w:tc>
      </w:tr>
      <w:tr w:rsidR="00A52E81" w:rsidRPr="00587317" w14:paraId="6F12D5D4" w14:textId="77777777" w:rsidTr="00A66841">
        <w:tc>
          <w:tcPr>
            <w:tcW w:w="1632" w:type="dxa"/>
          </w:tcPr>
          <w:p w14:paraId="0C05B477" w14:textId="77777777" w:rsidR="00A52E81" w:rsidRPr="00587317" w:rsidRDefault="00A52E81" w:rsidP="00A66841">
            <w:pPr>
              <w:spacing w:line="312" w:lineRule="auto"/>
              <w:ind w:left="360" w:right="224"/>
              <w:rPr>
                <w:rFonts w:ascii="Calibri" w:hAnsi="Calibri"/>
                <w:iCs/>
                <w:noProof/>
                <w:sz w:val="32"/>
                <w:szCs w:val="32"/>
                <w:lang w:val="en-GB"/>
              </w:rPr>
            </w:pPr>
          </w:p>
        </w:tc>
        <w:tc>
          <w:tcPr>
            <w:tcW w:w="7654" w:type="dxa"/>
          </w:tcPr>
          <w:p w14:paraId="51E8E7D6" w14:textId="18A75D15" w:rsidR="00A52E81" w:rsidRPr="00587317" w:rsidRDefault="003C7B2A" w:rsidP="00A66841">
            <w:pPr>
              <w:spacing w:line="312" w:lineRule="auto"/>
              <w:jc w:val="both"/>
              <w:rPr>
                <w:rFonts w:ascii="Calibri" w:hAnsi="Calibri"/>
                <w:iCs/>
                <w:noProof/>
                <w:sz w:val="32"/>
                <w:szCs w:val="32"/>
                <w:lang w:val="en-GB"/>
              </w:rPr>
            </w:pPr>
            <w:r>
              <w:rPr>
                <w:rFonts w:ascii="Calibri" w:hAnsi="Calibri"/>
                <w:iCs/>
                <w:noProof/>
                <w:sz w:val="32"/>
                <w:szCs w:val="32"/>
                <w:lang w:val="en-GB"/>
              </w:rPr>
              <w:t>Příloha č.</w:t>
            </w:r>
            <w:r w:rsidR="00A52E81" w:rsidRPr="00587317">
              <w:rPr>
                <w:rFonts w:ascii="Calibri" w:hAnsi="Calibri"/>
                <w:iCs/>
                <w:noProof/>
                <w:sz w:val="32"/>
                <w:szCs w:val="32"/>
                <w:lang w:val="en-GB"/>
              </w:rPr>
              <w:t xml:space="preserve"> 1 </w:t>
            </w:r>
            <w:r>
              <w:rPr>
                <w:rFonts w:ascii="Calibri" w:hAnsi="Calibri"/>
                <w:iCs/>
                <w:noProof/>
                <w:sz w:val="32"/>
                <w:szCs w:val="32"/>
                <w:lang w:val="en-GB"/>
              </w:rPr>
              <w:t>ohledně pravidel hodnocení</w:t>
            </w:r>
          </w:p>
        </w:tc>
      </w:tr>
    </w:tbl>
    <w:p w14:paraId="40A22518" w14:textId="77777777" w:rsidR="00A52E81" w:rsidRPr="00587317" w:rsidRDefault="00A52E81" w:rsidP="00A52E81">
      <w:pPr>
        <w:rPr>
          <w:lang w:val="en-GB"/>
        </w:rPr>
      </w:pPr>
    </w:p>
    <w:p w14:paraId="2775E5F5" w14:textId="5CFA34CE" w:rsidR="00A52E81" w:rsidRPr="00587317" w:rsidRDefault="00657088" w:rsidP="00EB0F5C">
      <w:pPr>
        <w:tabs>
          <w:tab w:val="left" w:pos="142"/>
        </w:tabs>
        <w:rPr>
          <w:lang w:val="en-GB"/>
        </w:rPr>
      </w:pPr>
      <w:r>
        <w:rPr>
          <w:rFonts w:ascii="Calibri" w:hAnsi="Calibri"/>
          <w:bCs/>
          <w:i/>
          <w:iCs/>
          <w:noProof/>
          <w:sz w:val="30"/>
          <w:lang w:val="en-GB"/>
        </w:rPr>
        <w:drawing>
          <wp:anchor distT="0" distB="0" distL="114300" distR="114300" simplePos="0" relativeHeight="251662336" behindDoc="1" locked="0" layoutInCell="1" allowOverlap="1" wp14:anchorId="48AAE0BD" wp14:editId="54DED0BA">
            <wp:simplePos x="0" y="0"/>
            <wp:positionH relativeFrom="margin">
              <wp:align>center</wp:align>
            </wp:positionH>
            <wp:positionV relativeFrom="paragraph">
              <wp:posOffset>3580765</wp:posOffset>
            </wp:positionV>
            <wp:extent cx="828675" cy="359673"/>
            <wp:effectExtent l="0" t="0" r="0" b="254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359673"/>
                    </a:xfrm>
                    <a:prstGeom prst="rect">
                      <a:avLst/>
                    </a:prstGeom>
                  </pic:spPr>
                </pic:pic>
              </a:graphicData>
            </a:graphic>
            <wp14:sizeRelH relativeFrom="margin">
              <wp14:pctWidth>0</wp14:pctWidth>
            </wp14:sizeRelH>
            <wp14:sizeRelV relativeFrom="margin">
              <wp14:pctHeight>0</wp14:pctHeight>
            </wp14:sizeRelV>
          </wp:anchor>
        </w:drawing>
      </w:r>
      <w:r w:rsidR="00A52E81" w:rsidRPr="00587317">
        <w:rPr>
          <w:lang w:val="en-GB"/>
        </w:rPr>
        <w:br w:type="page"/>
      </w:r>
    </w:p>
    <w:p w14:paraId="7103B27B" w14:textId="5AA95389" w:rsidR="003A3B3D" w:rsidRDefault="003C7B2A" w:rsidP="003A3B3D">
      <w:pPr>
        <w:contextualSpacing/>
        <w:jc w:val="center"/>
        <w:rPr>
          <w:rFonts w:ascii="Calibri" w:eastAsia="Calibri" w:hAnsi="Calibri" w:cs="Times New Roman"/>
          <w:b/>
          <w:bCs/>
          <w:smallCaps/>
          <w:color w:val="000000"/>
          <w:sz w:val="28"/>
          <w:szCs w:val="28"/>
          <w:lang w:val="en-GB" w:bidi="ar-SA"/>
        </w:rPr>
      </w:pPr>
      <w:r>
        <w:rPr>
          <w:rFonts w:ascii="Calibri" w:eastAsia="Calibri" w:hAnsi="Calibri" w:cs="Times New Roman"/>
          <w:b/>
          <w:bCs/>
          <w:smallCaps/>
          <w:color w:val="000000"/>
          <w:sz w:val="28"/>
          <w:szCs w:val="28"/>
          <w:lang w:val="en-GB" w:bidi="ar-SA"/>
        </w:rPr>
        <w:lastRenderedPageBreak/>
        <w:t xml:space="preserve">ČASOVÝ HARMONOGRAM LETNÍHO </w:t>
      </w:r>
      <w:r w:rsidR="005835C5">
        <w:rPr>
          <w:rFonts w:ascii="Calibri" w:eastAsia="Calibri" w:hAnsi="Calibri" w:cs="Times New Roman"/>
          <w:b/>
          <w:bCs/>
          <w:smallCaps/>
          <w:color w:val="000000"/>
          <w:sz w:val="28"/>
          <w:szCs w:val="28"/>
          <w:lang w:val="en-GB" w:bidi="ar-SA"/>
        </w:rPr>
        <w:t>DRIFT FESTIVAL</w:t>
      </w:r>
      <w:r>
        <w:rPr>
          <w:rFonts w:ascii="Calibri" w:eastAsia="Calibri" w:hAnsi="Calibri" w:cs="Times New Roman"/>
          <w:b/>
          <w:bCs/>
          <w:smallCaps/>
          <w:color w:val="000000"/>
          <w:sz w:val="28"/>
          <w:szCs w:val="28"/>
          <w:lang w:val="en-GB" w:bidi="ar-SA"/>
        </w:rPr>
        <w:t>U</w:t>
      </w:r>
    </w:p>
    <w:p w14:paraId="518E1FBA" w14:textId="60B97714" w:rsidR="00587317" w:rsidRPr="00587317" w:rsidRDefault="005835C5" w:rsidP="003A3B3D">
      <w:pPr>
        <w:contextualSpacing/>
        <w:jc w:val="center"/>
        <w:rPr>
          <w:rFonts w:ascii="Calibri" w:eastAsia="Calibri" w:hAnsi="Calibri" w:cs="Times New Roman"/>
          <w:b/>
          <w:bCs/>
          <w:smallCaps/>
          <w:color w:val="000000"/>
          <w:sz w:val="28"/>
          <w:szCs w:val="28"/>
          <w:lang w:val="en-GB" w:bidi="ar-SA"/>
        </w:rPr>
      </w:pPr>
      <w:r>
        <w:rPr>
          <w:rFonts w:ascii="Calibri" w:eastAsia="Calibri" w:hAnsi="Calibri" w:cs="Times New Roman"/>
          <w:b/>
          <w:bCs/>
          <w:smallCaps/>
          <w:color w:val="000000"/>
          <w:sz w:val="28"/>
          <w:szCs w:val="28"/>
          <w:lang w:val="en-GB" w:bidi="ar-SA"/>
        </w:rPr>
        <w:t>18.-19.06</w:t>
      </w:r>
      <w:r w:rsidR="00587317">
        <w:rPr>
          <w:rFonts w:ascii="Calibri" w:eastAsia="Calibri" w:hAnsi="Calibri" w:cs="Times New Roman"/>
          <w:b/>
          <w:bCs/>
          <w:smallCaps/>
          <w:color w:val="000000"/>
          <w:sz w:val="28"/>
          <w:szCs w:val="28"/>
          <w:lang w:val="en-GB" w:bidi="ar-SA"/>
        </w:rPr>
        <w:t>.2022</w:t>
      </w:r>
    </w:p>
    <w:p w14:paraId="35E307A7" w14:textId="77777777" w:rsidR="003A3B3D" w:rsidRPr="008A2298" w:rsidRDefault="003A3B3D" w:rsidP="003A3B3D">
      <w:pPr>
        <w:contextualSpacing/>
        <w:jc w:val="center"/>
        <w:rPr>
          <w:rFonts w:ascii="Arial" w:eastAsia="Calibri" w:hAnsi="Arial" w:cs="Arial"/>
          <w:b/>
          <w:bCs/>
          <w:smallCaps/>
          <w:color w:val="000000" w:themeColor="text1"/>
          <w:lang w:val="en-GB" w:bidi="ar-SA"/>
        </w:rPr>
      </w:pPr>
    </w:p>
    <w:p w14:paraId="5DFB8107" w14:textId="2AD54A61" w:rsidR="005835C5" w:rsidRPr="005835C5" w:rsidRDefault="005835C5" w:rsidP="005835C5">
      <w:pPr>
        <w:rPr>
          <w:rFonts w:eastAsia="Times New Roman" w:cstheme="minorHAnsi"/>
          <w:b/>
          <w:bCs/>
          <w:smallCaps/>
          <w:color w:val="000000" w:themeColor="text1"/>
          <w:u w:val="single"/>
          <w:lang w:val="en-GB" w:bidi="ar-SA"/>
        </w:rPr>
      </w:pPr>
      <w:r w:rsidRPr="005835C5">
        <w:rPr>
          <w:rFonts w:eastAsia="Times New Roman" w:cstheme="minorHAnsi"/>
          <w:b/>
          <w:bCs/>
          <w:smallCaps/>
          <w:color w:val="000000" w:themeColor="text1"/>
          <w:u w:val="single"/>
          <w:lang w:val="en-GB" w:bidi="ar-SA"/>
        </w:rPr>
        <w:t>S</w:t>
      </w:r>
      <w:r w:rsidR="003C7B2A">
        <w:rPr>
          <w:rFonts w:eastAsia="Times New Roman" w:cstheme="minorHAnsi"/>
          <w:b/>
          <w:bCs/>
          <w:smallCaps/>
          <w:color w:val="000000" w:themeColor="text1"/>
          <w:u w:val="single"/>
          <w:lang w:val="en-GB" w:bidi="ar-SA"/>
        </w:rPr>
        <w:t>OBOTA</w:t>
      </w:r>
      <w:r>
        <w:rPr>
          <w:rFonts w:eastAsia="Times New Roman" w:cstheme="minorHAnsi"/>
          <w:b/>
          <w:bCs/>
          <w:smallCaps/>
          <w:color w:val="000000" w:themeColor="text1"/>
          <w:u w:val="single"/>
          <w:lang w:val="en-GB" w:bidi="ar-SA"/>
        </w:rPr>
        <w:t xml:space="preserve"> 18.06.2022</w:t>
      </w:r>
    </w:p>
    <w:p w14:paraId="1491CA94" w14:textId="388C77E0" w:rsidR="005835C5" w:rsidRPr="005835C5" w:rsidRDefault="005835C5" w:rsidP="005835C5">
      <w:pPr>
        <w:rPr>
          <w:rFonts w:eastAsia="Times New Roman" w:cstheme="minorHAnsi"/>
          <w:bCs/>
          <w:smallCaps/>
          <w:color w:val="000000" w:themeColor="text1"/>
          <w:lang w:val="en-GB" w:bidi="ar-SA"/>
        </w:rPr>
      </w:pPr>
      <w:r w:rsidRPr="005835C5">
        <w:rPr>
          <w:rFonts w:eastAsia="Times New Roman" w:cstheme="minorHAnsi"/>
          <w:bCs/>
          <w:smallCaps/>
          <w:color w:val="000000" w:themeColor="text1"/>
          <w:lang w:val="en-GB" w:bidi="ar-SA"/>
        </w:rPr>
        <w:t>14:00-17:00</w:t>
      </w:r>
      <w:r w:rsidRPr="005835C5">
        <w:rPr>
          <w:rFonts w:eastAsia="Times New Roman" w:cstheme="minorHAnsi"/>
          <w:bCs/>
          <w:smallCaps/>
          <w:color w:val="000000" w:themeColor="text1"/>
          <w:lang w:val="en-GB" w:bidi="ar-SA"/>
        </w:rPr>
        <w:tab/>
      </w:r>
      <w:r w:rsidRPr="005835C5">
        <w:rPr>
          <w:rFonts w:eastAsia="Times New Roman" w:cstheme="minorHAnsi"/>
          <w:bCs/>
          <w:smallCaps/>
          <w:color w:val="000000" w:themeColor="text1"/>
          <w:lang w:val="en-GB" w:bidi="ar-SA"/>
        </w:rPr>
        <w:tab/>
      </w:r>
      <w:r w:rsidR="003C7B2A">
        <w:rPr>
          <w:rFonts w:eastAsia="Times New Roman" w:cstheme="minorHAnsi"/>
          <w:bCs/>
          <w:smallCaps/>
          <w:color w:val="000000" w:themeColor="text1"/>
          <w:lang w:val="en-GB" w:bidi="ar-SA"/>
        </w:rPr>
        <w:t>ADMINISTRATIVNÍ PŘEJÍMKA</w:t>
      </w:r>
      <w:r w:rsidRPr="005835C5">
        <w:rPr>
          <w:rFonts w:cstheme="minorHAnsi"/>
          <w:bCs/>
          <w:smallCaps/>
          <w:color w:val="000000" w:themeColor="text1"/>
        </w:rPr>
        <w:t xml:space="preserve"> PRO A PRO</w:t>
      </w:r>
      <w:r w:rsidR="003C7B2A">
        <w:rPr>
          <w:rFonts w:cstheme="minorHAnsi"/>
          <w:bCs/>
          <w:smallCaps/>
          <w:color w:val="000000" w:themeColor="text1"/>
        </w:rPr>
        <w:t>2</w:t>
      </w:r>
    </w:p>
    <w:p w14:paraId="38154BDC" w14:textId="3F00052F" w:rsidR="005835C5" w:rsidRPr="005835C5" w:rsidRDefault="005835C5" w:rsidP="005835C5">
      <w:pPr>
        <w:rPr>
          <w:rFonts w:eastAsia="Times New Roman" w:cstheme="minorHAnsi"/>
          <w:bCs/>
          <w:smallCaps/>
          <w:color w:val="000000" w:themeColor="text1"/>
          <w:lang w:val="en-GB" w:bidi="ar-SA"/>
        </w:rPr>
      </w:pPr>
      <w:r w:rsidRPr="005835C5">
        <w:rPr>
          <w:rFonts w:eastAsia="Times New Roman" w:cstheme="minorHAnsi"/>
          <w:bCs/>
          <w:smallCaps/>
          <w:color w:val="000000" w:themeColor="text1"/>
          <w:lang w:val="en-GB" w:bidi="ar-SA"/>
        </w:rPr>
        <w:t>14:00-17:00</w:t>
      </w:r>
      <w:r w:rsidRPr="005835C5">
        <w:rPr>
          <w:rFonts w:eastAsia="Times New Roman" w:cstheme="minorHAnsi"/>
          <w:bCs/>
          <w:smallCaps/>
          <w:color w:val="000000" w:themeColor="text1"/>
          <w:lang w:val="en-GB" w:bidi="ar-SA"/>
        </w:rPr>
        <w:tab/>
      </w:r>
      <w:r w:rsidRPr="005835C5">
        <w:rPr>
          <w:rFonts w:eastAsia="Times New Roman" w:cstheme="minorHAnsi"/>
          <w:bCs/>
          <w:smallCaps/>
          <w:color w:val="000000" w:themeColor="text1"/>
          <w:lang w:val="en-GB" w:bidi="ar-SA"/>
        </w:rPr>
        <w:tab/>
      </w:r>
      <w:r w:rsidR="003C7B2A">
        <w:rPr>
          <w:rFonts w:eastAsia="Times New Roman" w:cstheme="minorHAnsi"/>
          <w:bCs/>
          <w:smallCaps/>
          <w:color w:val="000000" w:themeColor="text1"/>
          <w:lang w:val="en-GB" w:bidi="ar-SA"/>
        </w:rPr>
        <w:t>TECHNICKÁ PŘEJÍMKA</w:t>
      </w:r>
      <w:r w:rsidRPr="005835C5">
        <w:rPr>
          <w:rFonts w:cstheme="minorHAnsi"/>
          <w:bCs/>
          <w:smallCaps/>
          <w:color w:val="000000" w:themeColor="text1"/>
        </w:rPr>
        <w:t xml:space="preserve"> PRO A PRO</w:t>
      </w:r>
      <w:r w:rsidR="003C7B2A">
        <w:rPr>
          <w:rFonts w:cstheme="minorHAnsi"/>
          <w:bCs/>
          <w:smallCaps/>
          <w:color w:val="000000" w:themeColor="text1"/>
        </w:rPr>
        <w:t>2</w:t>
      </w:r>
    </w:p>
    <w:p w14:paraId="240C0453" w14:textId="7AD515F8" w:rsidR="005835C5" w:rsidRPr="005835C5" w:rsidRDefault="005835C5" w:rsidP="005835C5">
      <w:pPr>
        <w:rPr>
          <w:rFonts w:eastAsia="Times New Roman" w:cstheme="minorHAnsi"/>
          <w:bCs/>
          <w:smallCaps/>
          <w:color w:val="000000" w:themeColor="text1"/>
          <w:lang w:val="en-GB" w:bidi="ar-SA"/>
        </w:rPr>
      </w:pPr>
      <w:r w:rsidRPr="005835C5">
        <w:rPr>
          <w:rFonts w:eastAsia="Times New Roman" w:cstheme="minorHAnsi"/>
          <w:bCs/>
          <w:smallCaps/>
          <w:color w:val="000000" w:themeColor="text1"/>
          <w:lang w:val="en-GB" w:bidi="ar-SA"/>
        </w:rPr>
        <w:t>17:00-17:40</w:t>
      </w:r>
      <w:r w:rsidRPr="005835C5">
        <w:rPr>
          <w:rFonts w:eastAsia="Times New Roman" w:cstheme="minorHAnsi"/>
          <w:bCs/>
          <w:smallCaps/>
          <w:color w:val="000000" w:themeColor="text1"/>
          <w:lang w:val="en-GB" w:bidi="ar-SA"/>
        </w:rPr>
        <w:tab/>
      </w:r>
      <w:r w:rsidRPr="005835C5">
        <w:rPr>
          <w:rFonts w:eastAsia="Times New Roman" w:cstheme="minorHAnsi"/>
          <w:bCs/>
          <w:smallCaps/>
          <w:color w:val="000000" w:themeColor="text1"/>
          <w:lang w:val="en-GB" w:bidi="ar-SA"/>
        </w:rPr>
        <w:tab/>
      </w:r>
      <w:r w:rsidR="003C7B2A">
        <w:rPr>
          <w:rFonts w:eastAsia="Times New Roman" w:cstheme="minorHAnsi"/>
          <w:bCs/>
          <w:smallCaps/>
          <w:color w:val="000000" w:themeColor="text1"/>
          <w:lang w:val="en-GB" w:bidi="ar-SA"/>
        </w:rPr>
        <w:t xml:space="preserve">ROZPRAVA </w:t>
      </w:r>
      <w:r w:rsidRPr="005835C5">
        <w:rPr>
          <w:rFonts w:eastAsia="Times New Roman" w:cstheme="minorHAnsi"/>
          <w:bCs/>
          <w:smallCaps/>
          <w:color w:val="000000" w:themeColor="text1"/>
          <w:lang w:val="en-GB" w:bidi="ar-SA"/>
        </w:rPr>
        <w:t>PRO A PRO</w:t>
      </w:r>
      <w:r w:rsidR="003C7B2A">
        <w:rPr>
          <w:rFonts w:eastAsia="Times New Roman" w:cstheme="minorHAnsi"/>
          <w:bCs/>
          <w:smallCaps/>
          <w:color w:val="000000" w:themeColor="text1"/>
          <w:lang w:val="en-GB" w:bidi="ar-SA"/>
        </w:rPr>
        <w:t>2</w:t>
      </w:r>
    </w:p>
    <w:p w14:paraId="7C0EAFFA" w14:textId="20C5BD29" w:rsidR="005835C5" w:rsidRPr="005835C5" w:rsidRDefault="005835C5" w:rsidP="005835C5">
      <w:pPr>
        <w:contextualSpacing/>
        <w:rPr>
          <w:rFonts w:eastAsia="Calibri" w:cstheme="minorHAnsi"/>
          <w:bCs/>
          <w:smallCaps/>
          <w:color w:val="000000" w:themeColor="text1"/>
          <w:lang w:val="lv-LV" w:bidi="ar-SA"/>
        </w:rPr>
      </w:pPr>
      <w:r w:rsidRPr="005835C5">
        <w:rPr>
          <w:rFonts w:eastAsia="Calibri" w:cstheme="minorHAnsi"/>
          <w:bCs/>
          <w:smallCaps/>
          <w:color w:val="000000" w:themeColor="text1"/>
          <w:lang w:val="lv-LV" w:bidi="ar-SA"/>
        </w:rPr>
        <w:t>18:00-20:30</w:t>
      </w:r>
      <w:r w:rsidRPr="005835C5">
        <w:rPr>
          <w:rFonts w:eastAsia="Calibri" w:cstheme="minorHAnsi"/>
          <w:bCs/>
          <w:smallCaps/>
          <w:color w:val="000000" w:themeColor="text1"/>
          <w:lang w:val="lv-LV" w:bidi="ar-SA"/>
        </w:rPr>
        <w:tab/>
      </w:r>
      <w:r w:rsidRPr="005835C5">
        <w:rPr>
          <w:rFonts w:eastAsia="Calibri" w:cstheme="minorHAnsi"/>
          <w:bCs/>
          <w:smallCaps/>
          <w:color w:val="000000" w:themeColor="text1"/>
          <w:lang w:val="lv-LV" w:bidi="ar-SA"/>
        </w:rPr>
        <w:tab/>
      </w:r>
      <w:r w:rsidR="003C7B2A">
        <w:rPr>
          <w:rFonts w:eastAsia="Calibri" w:cstheme="minorHAnsi"/>
          <w:bCs/>
          <w:smallCaps/>
          <w:color w:val="000000" w:themeColor="text1"/>
          <w:lang w:val="lv-LV" w:bidi="ar-SA"/>
        </w:rPr>
        <w:t>TRÉNINK</w:t>
      </w:r>
      <w:r w:rsidRPr="005835C5">
        <w:rPr>
          <w:rFonts w:eastAsia="Calibri" w:cstheme="minorHAnsi"/>
          <w:bCs/>
          <w:smallCaps/>
          <w:color w:val="000000" w:themeColor="text1"/>
          <w:lang w:val="lv-LV" w:bidi="ar-SA"/>
        </w:rPr>
        <w:t xml:space="preserve"> PRO A PRO</w:t>
      </w:r>
      <w:r w:rsidR="003C7B2A">
        <w:rPr>
          <w:rFonts w:eastAsia="Calibri" w:cstheme="minorHAnsi"/>
          <w:bCs/>
          <w:smallCaps/>
          <w:color w:val="000000" w:themeColor="text1"/>
          <w:lang w:val="lv-LV" w:bidi="ar-SA"/>
        </w:rPr>
        <w:t>2</w:t>
      </w:r>
    </w:p>
    <w:p w14:paraId="5A820321" w14:textId="2264065D" w:rsidR="005835C5" w:rsidRPr="005835C5" w:rsidRDefault="005835C5" w:rsidP="005835C5">
      <w:pPr>
        <w:contextualSpacing/>
        <w:rPr>
          <w:rFonts w:eastAsia="Calibri" w:cstheme="minorHAnsi"/>
          <w:bCs/>
          <w:smallCaps/>
          <w:color w:val="000000" w:themeColor="text1"/>
          <w:lang w:val="lv-LV" w:bidi="ar-SA"/>
        </w:rPr>
      </w:pPr>
      <w:r w:rsidRPr="005835C5">
        <w:rPr>
          <w:rFonts w:eastAsia="Calibri" w:cstheme="minorHAnsi"/>
          <w:bCs/>
          <w:smallCaps/>
          <w:color w:val="000000" w:themeColor="text1"/>
          <w:lang w:val="lv-LV" w:bidi="ar-SA"/>
        </w:rPr>
        <w:t>20:30</w:t>
      </w:r>
      <w:r w:rsidRPr="005835C5">
        <w:rPr>
          <w:rFonts w:eastAsia="Calibri" w:cstheme="minorHAnsi"/>
          <w:bCs/>
          <w:smallCaps/>
          <w:color w:val="000000" w:themeColor="text1"/>
          <w:lang w:val="lv-LV" w:bidi="ar-SA"/>
        </w:rPr>
        <w:tab/>
      </w:r>
      <w:r w:rsidRPr="005835C5">
        <w:rPr>
          <w:rFonts w:eastAsia="Calibri" w:cstheme="minorHAnsi"/>
          <w:bCs/>
          <w:smallCaps/>
          <w:color w:val="000000" w:themeColor="text1"/>
          <w:lang w:val="lv-LV" w:bidi="ar-SA"/>
        </w:rPr>
        <w:tab/>
      </w:r>
      <w:r w:rsidRPr="005835C5">
        <w:rPr>
          <w:rFonts w:eastAsia="Calibri" w:cstheme="minorHAnsi"/>
          <w:bCs/>
          <w:smallCaps/>
          <w:color w:val="000000" w:themeColor="text1"/>
          <w:lang w:val="lv-LV" w:bidi="ar-SA"/>
        </w:rPr>
        <w:tab/>
      </w:r>
      <w:r w:rsidR="003C7B2A">
        <w:rPr>
          <w:rFonts w:eastAsia="Calibri" w:cstheme="minorHAnsi"/>
          <w:bCs/>
          <w:smallCaps/>
          <w:color w:val="000000" w:themeColor="text1"/>
          <w:lang w:val="lv-LV" w:bidi="ar-SA"/>
        </w:rPr>
        <w:t xml:space="preserve">ROZPRAVA </w:t>
      </w:r>
      <w:r w:rsidRPr="005835C5">
        <w:rPr>
          <w:rFonts w:eastAsia="Calibri" w:cstheme="minorHAnsi"/>
          <w:bCs/>
          <w:smallCaps/>
          <w:color w:val="000000" w:themeColor="text1"/>
          <w:lang w:val="lv-LV" w:bidi="ar-SA"/>
        </w:rPr>
        <w:t>PRO A PRO</w:t>
      </w:r>
      <w:r w:rsidR="003C7B2A">
        <w:rPr>
          <w:rFonts w:eastAsia="Calibri" w:cstheme="minorHAnsi"/>
          <w:bCs/>
          <w:smallCaps/>
          <w:color w:val="000000" w:themeColor="text1"/>
          <w:lang w:val="lv-LV" w:bidi="ar-SA"/>
        </w:rPr>
        <w:t>2</w:t>
      </w:r>
    </w:p>
    <w:p w14:paraId="48BEE5D3" w14:textId="77777777" w:rsidR="005835C5" w:rsidRPr="005835C5" w:rsidRDefault="005835C5" w:rsidP="005835C5">
      <w:pPr>
        <w:contextualSpacing/>
        <w:rPr>
          <w:rFonts w:eastAsia="Calibri" w:cstheme="minorHAnsi"/>
          <w:bCs/>
          <w:smallCaps/>
          <w:color w:val="000000" w:themeColor="text1"/>
          <w:lang w:val="lv-LV" w:bidi="ar-SA"/>
        </w:rPr>
      </w:pPr>
    </w:p>
    <w:p w14:paraId="5E83AB83" w14:textId="24F07FB7" w:rsidR="005835C5" w:rsidRPr="005835C5" w:rsidRDefault="003C7B2A" w:rsidP="005835C5">
      <w:pPr>
        <w:ind w:right="283"/>
        <w:rPr>
          <w:rFonts w:eastAsia="Times New Roman" w:cstheme="minorHAnsi"/>
          <w:b/>
          <w:bCs/>
          <w:smallCaps/>
          <w:color w:val="000000" w:themeColor="text1"/>
          <w:u w:val="single"/>
          <w:lang w:val="lv-LV" w:bidi="ar-SA"/>
        </w:rPr>
      </w:pPr>
      <w:r>
        <w:rPr>
          <w:rFonts w:eastAsia="Times New Roman" w:cstheme="minorHAnsi"/>
          <w:b/>
          <w:bCs/>
          <w:smallCaps/>
          <w:color w:val="000000" w:themeColor="text1"/>
          <w:u w:val="single"/>
          <w:lang w:val="lv-LV" w:bidi="ar-SA"/>
        </w:rPr>
        <w:t>NEDĚLE</w:t>
      </w:r>
      <w:r w:rsidR="005835C5">
        <w:rPr>
          <w:rFonts w:eastAsia="Times New Roman" w:cstheme="minorHAnsi"/>
          <w:b/>
          <w:bCs/>
          <w:smallCaps/>
          <w:color w:val="000000" w:themeColor="text1"/>
          <w:u w:val="single"/>
          <w:lang w:val="lv-LV" w:bidi="ar-SA"/>
        </w:rPr>
        <w:t xml:space="preserve"> 19.06.2022</w:t>
      </w:r>
    </w:p>
    <w:p w14:paraId="7C57B4F3" w14:textId="54FE9F56" w:rsidR="005835C5" w:rsidRPr="005835C5" w:rsidRDefault="005835C5" w:rsidP="005835C5">
      <w:pPr>
        <w:ind w:right="283"/>
        <w:rPr>
          <w:rFonts w:eastAsia="Times New Roman" w:cstheme="minorHAnsi"/>
          <w:bCs/>
          <w:smallCaps/>
          <w:color w:val="000000" w:themeColor="text1"/>
          <w:lang w:val="lv-LV" w:bidi="ar-SA"/>
        </w:rPr>
      </w:pPr>
      <w:r w:rsidRPr="005835C5">
        <w:rPr>
          <w:rFonts w:eastAsia="Times New Roman" w:cstheme="minorHAnsi"/>
          <w:bCs/>
          <w:smallCaps/>
          <w:color w:val="000000" w:themeColor="text1"/>
          <w:lang w:val="lv-LV" w:bidi="ar-SA"/>
        </w:rPr>
        <w:t>08:00 -09:00</w:t>
      </w:r>
      <w:r>
        <w:rPr>
          <w:rFonts w:eastAsia="Times New Roman" w:cstheme="minorHAnsi"/>
          <w:bCs/>
          <w:smallCaps/>
          <w:color w:val="000000" w:themeColor="text1"/>
          <w:lang w:val="lv-LV" w:bidi="ar-SA"/>
        </w:rPr>
        <w:tab/>
      </w:r>
      <w:r w:rsidR="003C7B2A">
        <w:rPr>
          <w:rFonts w:eastAsia="Times New Roman" w:cstheme="minorHAnsi"/>
          <w:bCs/>
          <w:smallCaps/>
          <w:color w:val="000000" w:themeColor="text1"/>
          <w:lang w:val="lv-LV" w:bidi="ar-SA"/>
        </w:rPr>
        <w:t>ADMINISTRATIVNÍ A TECHNICKÁ PŘEJÍMKA PRO A PRO2, V PŘÍPADĚ ZAŽÁDÁNÍ PŘEDEM</w:t>
      </w:r>
    </w:p>
    <w:p w14:paraId="4BC5D1DA" w14:textId="53F08BE2" w:rsidR="005835C5" w:rsidRPr="005835C5" w:rsidRDefault="005835C5" w:rsidP="005835C5">
      <w:pPr>
        <w:ind w:right="283"/>
        <w:rPr>
          <w:rFonts w:eastAsia="Times New Roman" w:cstheme="minorHAnsi"/>
          <w:bCs/>
          <w:smallCaps/>
          <w:color w:val="000000" w:themeColor="text1"/>
          <w:lang w:val="lv-LV" w:bidi="ar-SA"/>
        </w:rPr>
      </w:pPr>
      <w:r w:rsidRPr="005835C5">
        <w:rPr>
          <w:rFonts w:eastAsia="Times New Roman" w:cstheme="minorHAnsi"/>
          <w:bCs/>
          <w:smallCaps/>
          <w:color w:val="000000" w:themeColor="text1"/>
          <w:lang w:val="lv-LV" w:bidi="ar-SA"/>
        </w:rPr>
        <w:t xml:space="preserve">09:00-10:45 </w:t>
      </w:r>
      <w:r w:rsidRPr="005835C5">
        <w:rPr>
          <w:rFonts w:eastAsia="Times New Roman" w:cstheme="minorHAnsi"/>
          <w:bCs/>
          <w:smallCaps/>
          <w:color w:val="000000" w:themeColor="text1"/>
          <w:lang w:val="lv-LV" w:bidi="ar-SA"/>
        </w:rPr>
        <w:tab/>
        <w:t>PRO</w:t>
      </w:r>
      <w:r w:rsidR="00FF75AB">
        <w:rPr>
          <w:rFonts w:eastAsia="Times New Roman" w:cstheme="minorHAnsi"/>
          <w:bCs/>
          <w:smallCaps/>
          <w:color w:val="000000" w:themeColor="text1"/>
          <w:lang w:val="lv-LV" w:bidi="ar-SA"/>
        </w:rPr>
        <w:t>2 OFICIÁLNÍ TRÉNINK</w:t>
      </w:r>
      <w:r w:rsidRPr="005835C5">
        <w:rPr>
          <w:rFonts w:eastAsia="Times New Roman" w:cstheme="minorHAnsi"/>
          <w:bCs/>
          <w:smallCaps/>
          <w:color w:val="000000" w:themeColor="text1"/>
          <w:lang w:val="lv-LV" w:bidi="ar-SA"/>
        </w:rPr>
        <w:t xml:space="preserve"> </w:t>
      </w:r>
    </w:p>
    <w:p w14:paraId="7F107088" w14:textId="4E202A93" w:rsidR="005835C5" w:rsidRPr="005835C5" w:rsidRDefault="005835C5" w:rsidP="005835C5">
      <w:pPr>
        <w:ind w:right="283"/>
        <w:rPr>
          <w:rFonts w:eastAsia="Times New Roman" w:cstheme="minorHAnsi"/>
          <w:bCs/>
          <w:smallCaps/>
          <w:color w:val="000000" w:themeColor="text1"/>
          <w:lang w:val="lv-LV" w:bidi="ar-SA"/>
        </w:rPr>
      </w:pPr>
      <w:r w:rsidRPr="005835C5">
        <w:rPr>
          <w:rFonts w:eastAsia="Times New Roman" w:cstheme="minorHAnsi"/>
          <w:bCs/>
          <w:smallCaps/>
          <w:color w:val="000000" w:themeColor="text1"/>
          <w:lang w:val="lv-LV" w:bidi="ar-SA"/>
        </w:rPr>
        <w:t xml:space="preserve">11:00-12:00 </w:t>
      </w:r>
      <w:r w:rsidRPr="005835C5">
        <w:rPr>
          <w:rFonts w:eastAsia="Times New Roman" w:cstheme="minorHAnsi"/>
          <w:bCs/>
          <w:smallCaps/>
          <w:color w:val="000000" w:themeColor="text1"/>
          <w:lang w:val="lv-LV" w:bidi="ar-SA"/>
        </w:rPr>
        <w:tab/>
        <w:t>PRO</w:t>
      </w:r>
      <w:r w:rsidR="00FF75AB">
        <w:rPr>
          <w:rFonts w:eastAsia="Times New Roman" w:cstheme="minorHAnsi"/>
          <w:bCs/>
          <w:smallCaps/>
          <w:color w:val="000000" w:themeColor="text1"/>
          <w:lang w:val="lv-LV" w:bidi="ar-SA"/>
        </w:rPr>
        <w:t>2</w:t>
      </w:r>
      <w:r w:rsidRPr="005835C5">
        <w:rPr>
          <w:rFonts w:eastAsia="Times New Roman" w:cstheme="minorHAnsi"/>
          <w:bCs/>
          <w:smallCaps/>
          <w:color w:val="000000" w:themeColor="text1"/>
          <w:lang w:val="lv-LV" w:bidi="ar-SA"/>
        </w:rPr>
        <w:t xml:space="preserve"> </w:t>
      </w:r>
      <w:r w:rsidR="00FF75AB">
        <w:rPr>
          <w:rFonts w:eastAsia="Times New Roman" w:cstheme="minorHAnsi"/>
          <w:bCs/>
          <w:smallCaps/>
          <w:color w:val="000000" w:themeColor="text1"/>
          <w:lang w:val="lv-LV" w:bidi="ar-SA"/>
        </w:rPr>
        <w:t>KVALIFIKACE</w:t>
      </w:r>
    </w:p>
    <w:p w14:paraId="34BA1787" w14:textId="4B0F9DFC" w:rsidR="005835C5" w:rsidRPr="005835C5" w:rsidRDefault="005835C5" w:rsidP="005835C5">
      <w:pPr>
        <w:ind w:right="283"/>
        <w:rPr>
          <w:rFonts w:eastAsia="Times New Roman" w:cstheme="minorHAnsi"/>
          <w:bCs/>
          <w:smallCaps/>
          <w:color w:val="000000" w:themeColor="text1"/>
          <w:lang w:val="lv-LV" w:bidi="ar-SA"/>
        </w:rPr>
      </w:pPr>
      <w:r w:rsidRPr="005835C5">
        <w:rPr>
          <w:rFonts w:eastAsia="Times New Roman" w:cstheme="minorHAnsi"/>
          <w:bCs/>
          <w:smallCaps/>
          <w:color w:val="000000" w:themeColor="text1"/>
          <w:lang w:val="lv-LV" w:bidi="ar-SA"/>
        </w:rPr>
        <w:t xml:space="preserve">12:15-13:15 </w:t>
      </w:r>
      <w:r w:rsidRPr="005835C5">
        <w:rPr>
          <w:rFonts w:eastAsia="Times New Roman" w:cstheme="minorHAnsi"/>
          <w:bCs/>
          <w:smallCaps/>
          <w:color w:val="000000" w:themeColor="text1"/>
          <w:lang w:val="lv-LV" w:bidi="ar-SA"/>
        </w:rPr>
        <w:tab/>
        <w:t xml:space="preserve">PRO </w:t>
      </w:r>
      <w:r w:rsidR="00FF75AB">
        <w:rPr>
          <w:rFonts w:eastAsia="Times New Roman" w:cstheme="minorHAnsi"/>
          <w:bCs/>
          <w:smallCaps/>
          <w:color w:val="000000" w:themeColor="text1"/>
          <w:lang w:val="lv-LV" w:bidi="ar-SA"/>
        </w:rPr>
        <w:t>OFICIÁLNÍ TRÉNINK</w:t>
      </w:r>
    </w:p>
    <w:p w14:paraId="62257546" w14:textId="6AA3B284" w:rsidR="005835C5" w:rsidRPr="005835C5" w:rsidRDefault="005835C5" w:rsidP="005835C5">
      <w:pPr>
        <w:ind w:right="283"/>
        <w:rPr>
          <w:rFonts w:eastAsia="Times New Roman" w:cstheme="minorHAnsi"/>
          <w:bCs/>
          <w:smallCaps/>
          <w:color w:val="000000" w:themeColor="text1"/>
          <w:lang w:val="lv-LV" w:bidi="ar-SA"/>
        </w:rPr>
      </w:pPr>
      <w:r w:rsidRPr="005835C5">
        <w:rPr>
          <w:rFonts w:eastAsia="Times New Roman" w:cstheme="minorHAnsi"/>
          <w:bCs/>
          <w:smallCaps/>
          <w:color w:val="000000" w:themeColor="text1"/>
          <w:lang w:val="lv-LV" w:bidi="ar-SA"/>
        </w:rPr>
        <w:t xml:space="preserve">13:15-14:00 </w:t>
      </w:r>
      <w:r w:rsidRPr="005835C5">
        <w:rPr>
          <w:rFonts w:eastAsia="Times New Roman" w:cstheme="minorHAnsi"/>
          <w:bCs/>
          <w:smallCaps/>
          <w:color w:val="000000" w:themeColor="text1"/>
          <w:lang w:val="lv-LV" w:bidi="ar-SA"/>
        </w:rPr>
        <w:tab/>
        <w:t xml:space="preserve">PRO </w:t>
      </w:r>
      <w:r w:rsidR="00FF75AB">
        <w:rPr>
          <w:rFonts w:eastAsia="Times New Roman" w:cstheme="minorHAnsi"/>
          <w:bCs/>
          <w:smallCaps/>
          <w:color w:val="000000" w:themeColor="text1"/>
          <w:lang w:val="lv-LV" w:bidi="ar-SA"/>
        </w:rPr>
        <w:t>KVALIFIKACE</w:t>
      </w:r>
    </w:p>
    <w:p w14:paraId="5210F976" w14:textId="59D68EDA" w:rsidR="005835C5" w:rsidRPr="005835C5" w:rsidRDefault="005835C5" w:rsidP="005835C5">
      <w:pPr>
        <w:ind w:right="283"/>
        <w:rPr>
          <w:rFonts w:eastAsia="Times New Roman" w:cstheme="minorHAnsi"/>
          <w:bCs/>
          <w:smallCaps/>
          <w:color w:val="000000" w:themeColor="text1"/>
          <w:lang w:val="lv-LV" w:bidi="ar-SA"/>
        </w:rPr>
      </w:pPr>
      <w:r w:rsidRPr="005835C5">
        <w:rPr>
          <w:rFonts w:eastAsia="Times New Roman" w:cstheme="minorHAnsi"/>
          <w:bCs/>
          <w:smallCaps/>
          <w:color w:val="000000" w:themeColor="text1"/>
          <w:lang w:val="lv-LV" w:bidi="ar-SA"/>
        </w:rPr>
        <w:t>14:10-14:40</w:t>
      </w:r>
      <w:r w:rsidRPr="005835C5">
        <w:rPr>
          <w:rFonts w:eastAsia="Times New Roman" w:cstheme="minorHAnsi"/>
          <w:bCs/>
          <w:smallCaps/>
          <w:color w:val="000000" w:themeColor="text1"/>
          <w:lang w:val="lv-LV" w:bidi="ar-SA"/>
        </w:rPr>
        <w:tab/>
        <w:t>PRO A PRO</w:t>
      </w:r>
      <w:r w:rsidR="00A14B81">
        <w:rPr>
          <w:rFonts w:eastAsia="Times New Roman" w:cstheme="minorHAnsi"/>
          <w:bCs/>
          <w:smallCaps/>
          <w:color w:val="000000" w:themeColor="text1"/>
          <w:lang w:val="lv-LV" w:bidi="ar-SA"/>
        </w:rPr>
        <w:t>2 BATTLE ROZPRAVA</w:t>
      </w:r>
    </w:p>
    <w:p w14:paraId="703F0772" w14:textId="0671C51D" w:rsidR="005835C5" w:rsidRPr="005835C5" w:rsidRDefault="005835C5" w:rsidP="005835C5">
      <w:pPr>
        <w:ind w:right="283"/>
        <w:rPr>
          <w:rFonts w:eastAsia="Times New Roman" w:cstheme="minorHAnsi"/>
          <w:bCs/>
          <w:smallCaps/>
          <w:color w:val="000000" w:themeColor="text1"/>
          <w:lang w:val="lv-LV" w:bidi="ar-SA"/>
        </w:rPr>
      </w:pPr>
      <w:r w:rsidRPr="005835C5">
        <w:rPr>
          <w:rFonts w:eastAsia="Times New Roman" w:cstheme="minorHAnsi"/>
          <w:bCs/>
          <w:smallCaps/>
          <w:color w:val="000000" w:themeColor="text1"/>
          <w:lang w:val="lv-LV" w:bidi="ar-SA"/>
        </w:rPr>
        <w:t>14:45</w:t>
      </w:r>
      <w:r w:rsidRPr="005835C5">
        <w:rPr>
          <w:rFonts w:eastAsia="Times New Roman" w:cstheme="minorHAnsi"/>
          <w:bCs/>
          <w:smallCaps/>
          <w:color w:val="000000" w:themeColor="text1"/>
          <w:lang w:val="lv-LV" w:bidi="ar-SA"/>
        </w:rPr>
        <w:tab/>
      </w:r>
      <w:r w:rsidRPr="005835C5">
        <w:rPr>
          <w:rFonts w:eastAsia="Times New Roman" w:cstheme="minorHAnsi"/>
          <w:bCs/>
          <w:smallCaps/>
          <w:color w:val="000000" w:themeColor="text1"/>
          <w:lang w:val="lv-LV" w:bidi="ar-SA"/>
        </w:rPr>
        <w:tab/>
      </w:r>
      <w:r w:rsidR="00A14B81">
        <w:rPr>
          <w:rFonts w:eastAsia="Times New Roman" w:cstheme="minorHAnsi"/>
          <w:bCs/>
          <w:smallCaps/>
          <w:color w:val="000000" w:themeColor="text1"/>
          <w:lang w:val="lv-LV" w:bidi="ar-SA"/>
        </w:rPr>
        <w:t>PŘEDSTAVENÍ JEZDCŮ</w:t>
      </w:r>
      <w:r w:rsidRPr="005835C5">
        <w:rPr>
          <w:rFonts w:eastAsia="Times New Roman" w:cstheme="minorHAnsi"/>
          <w:bCs/>
          <w:smallCaps/>
          <w:color w:val="000000" w:themeColor="text1"/>
          <w:lang w:val="lv-LV" w:bidi="ar-SA"/>
        </w:rPr>
        <w:tab/>
      </w:r>
    </w:p>
    <w:p w14:paraId="3D0D899D" w14:textId="7C0E8345" w:rsidR="005835C5" w:rsidRPr="005835C5" w:rsidRDefault="005835C5" w:rsidP="005835C5">
      <w:pPr>
        <w:ind w:left="1440" w:right="283" w:hanging="1440"/>
        <w:rPr>
          <w:rFonts w:eastAsia="Times New Roman" w:cstheme="minorHAnsi"/>
          <w:bCs/>
          <w:smallCaps/>
          <w:color w:val="000000" w:themeColor="text1"/>
          <w:lang w:val="lv-LV" w:bidi="ar-SA"/>
        </w:rPr>
      </w:pPr>
      <w:r w:rsidRPr="005835C5">
        <w:rPr>
          <w:rFonts w:eastAsia="Times New Roman" w:cstheme="minorHAnsi"/>
          <w:bCs/>
          <w:smallCaps/>
          <w:color w:val="000000" w:themeColor="text1"/>
          <w:lang w:val="lv-LV" w:bidi="ar-SA"/>
        </w:rPr>
        <w:t>15:00-16:30</w:t>
      </w:r>
      <w:r w:rsidRPr="005835C5">
        <w:rPr>
          <w:rFonts w:eastAsia="Times New Roman" w:cstheme="minorHAnsi"/>
          <w:bCs/>
          <w:smallCaps/>
          <w:color w:val="000000" w:themeColor="text1"/>
          <w:lang w:val="lv-LV" w:bidi="ar-SA"/>
        </w:rPr>
        <w:tab/>
      </w:r>
      <w:r w:rsidR="00A14B81">
        <w:rPr>
          <w:rFonts w:eastAsia="Times New Roman" w:cstheme="minorHAnsi"/>
          <w:bCs/>
          <w:smallCaps/>
          <w:color w:val="000000" w:themeColor="text1"/>
          <w:lang w:val="lv-LV" w:bidi="ar-SA"/>
        </w:rPr>
        <w:t>BATTLE PRO2 CDS</w:t>
      </w:r>
      <w:r w:rsidRPr="005835C5">
        <w:rPr>
          <w:rFonts w:eastAsia="Times New Roman" w:cstheme="minorHAnsi"/>
          <w:bCs/>
          <w:smallCaps/>
          <w:color w:val="000000" w:themeColor="text1"/>
          <w:lang w:val="lv-LV" w:bidi="ar-SA"/>
        </w:rPr>
        <w:t xml:space="preserve"> TOP16</w:t>
      </w:r>
    </w:p>
    <w:p w14:paraId="4B6526C6" w14:textId="38CC064A" w:rsidR="005835C5" w:rsidRPr="005835C5" w:rsidRDefault="005835C5" w:rsidP="005835C5">
      <w:pPr>
        <w:ind w:right="283"/>
        <w:rPr>
          <w:rFonts w:eastAsia="Times New Roman" w:cstheme="minorHAnsi"/>
          <w:bCs/>
          <w:smallCaps/>
          <w:color w:val="000000" w:themeColor="text1"/>
          <w:lang w:val="lv-LV" w:bidi="ar-SA"/>
        </w:rPr>
      </w:pPr>
      <w:r w:rsidRPr="005835C5">
        <w:rPr>
          <w:rFonts w:eastAsia="Times New Roman" w:cstheme="minorHAnsi"/>
          <w:bCs/>
          <w:smallCaps/>
          <w:color w:val="000000" w:themeColor="text1"/>
          <w:lang w:val="lv-LV" w:bidi="ar-SA"/>
        </w:rPr>
        <w:t xml:space="preserve">16:30-18:00 </w:t>
      </w:r>
      <w:r w:rsidRPr="005835C5">
        <w:rPr>
          <w:rFonts w:eastAsia="Times New Roman" w:cstheme="minorHAnsi"/>
          <w:bCs/>
          <w:smallCaps/>
          <w:color w:val="000000" w:themeColor="text1"/>
          <w:lang w:val="lv-LV" w:bidi="ar-SA"/>
        </w:rPr>
        <w:tab/>
      </w:r>
      <w:r w:rsidR="00A14B81">
        <w:rPr>
          <w:rFonts w:eastAsia="Times New Roman" w:cstheme="minorHAnsi"/>
          <w:bCs/>
          <w:smallCaps/>
          <w:color w:val="000000" w:themeColor="text1"/>
          <w:lang w:val="lv-LV" w:bidi="ar-SA"/>
        </w:rPr>
        <w:t>BATTLE</w:t>
      </w:r>
      <w:r w:rsidRPr="005835C5">
        <w:rPr>
          <w:rFonts w:eastAsia="Times New Roman" w:cstheme="minorHAnsi"/>
          <w:bCs/>
          <w:smallCaps/>
          <w:color w:val="000000" w:themeColor="text1"/>
          <w:lang w:val="lv-LV" w:bidi="ar-SA"/>
        </w:rPr>
        <w:t xml:space="preserve"> SEMI PRO </w:t>
      </w:r>
      <w:r w:rsidR="00A14B81">
        <w:rPr>
          <w:rFonts w:eastAsia="Times New Roman" w:cstheme="minorHAnsi"/>
          <w:bCs/>
          <w:smallCaps/>
          <w:color w:val="000000" w:themeColor="text1"/>
          <w:lang w:val="lv-LV" w:bidi="ar-SA"/>
        </w:rPr>
        <w:t>LOTYŠSKO</w:t>
      </w:r>
      <w:r w:rsidRPr="005835C5">
        <w:rPr>
          <w:rFonts w:eastAsia="Times New Roman" w:cstheme="minorHAnsi"/>
          <w:bCs/>
          <w:smallCaps/>
          <w:color w:val="000000" w:themeColor="text1"/>
          <w:lang w:val="lv-LV" w:bidi="ar-SA"/>
        </w:rPr>
        <w:t xml:space="preserve"> TOP16</w:t>
      </w:r>
    </w:p>
    <w:p w14:paraId="028D5280" w14:textId="2F19A942" w:rsidR="005835C5" w:rsidRPr="005835C5" w:rsidRDefault="005835C5" w:rsidP="005835C5">
      <w:pPr>
        <w:ind w:right="283"/>
        <w:rPr>
          <w:rFonts w:eastAsia="Times New Roman" w:cstheme="minorHAnsi"/>
          <w:bCs/>
          <w:smallCaps/>
          <w:color w:val="000000" w:themeColor="text1"/>
          <w:lang w:val="lv-LV" w:bidi="ar-SA"/>
        </w:rPr>
      </w:pPr>
      <w:r w:rsidRPr="005835C5">
        <w:rPr>
          <w:rFonts w:eastAsia="Times New Roman" w:cstheme="minorHAnsi"/>
          <w:bCs/>
          <w:smallCaps/>
          <w:color w:val="000000" w:themeColor="text1"/>
          <w:lang w:val="lv-LV" w:bidi="ar-SA"/>
        </w:rPr>
        <w:t>18:30-20:00</w:t>
      </w:r>
      <w:r w:rsidRPr="005835C5">
        <w:rPr>
          <w:rFonts w:eastAsia="Times New Roman" w:cstheme="minorHAnsi"/>
          <w:bCs/>
          <w:smallCaps/>
          <w:color w:val="000000" w:themeColor="text1"/>
          <w:lang w:val="lv-LV" w:bidi="ar-SA"/>
        </w:rPr>
        <w:tab/>
      </w:r>
      <w:r w:rsidR="004319D7">
        <w:rPr>
          <w:rFonts w:eastAsia="Times New Roman" w:cstheme="minorHAnsi"/>
          <w:bCs/>
          <w:smallCaps/>
          <w:color w:val="000000" w:themeColor="text1"/>
          <w:lang w:val="lv-LV" w:bidi="ar-SA"/>
        </w:rPr>
        <w:t>BATTLE PRO CDS</w:t>
      </w:r>
      <w:r w:rsidRPr="005835C5">
        <w:rPr>
          <w:rFonts w:eastAsia="Times New Roman" w:cstheme="minorHAnsi"/>
          <w:bCs/>
          <w:smallCaps/>
          <w:color w:val="000000" w:themeColor="text1"/>
          <w:lang w:val="lv-LV" w:bidi="ar-SA"/>
        </w:rPr>
        <w:t xml:space="preserve"> TOP16</w:t>
      </w:r>
    </w:p>
    <w:p w14:paraId="093BB548" w14:textId="26D5F2BA" w:rsidR="005835C5" w:rsidRPr="005835C5" w:rsidRDefault="005835C5" w:rsidP="005835C5">
      <w:pPr>
        <w:ind w:right="283"/>
        <w:rPr>
          <w:rFonts w:eastAsia="Times New Roman" w:cstheme="minorHAnsi"/>
          <w:bCs/>
          <w:smallCaps/>
          <w:color w:val="000000" w:themeColor="text1"/>
          <w:lang w:val="lv-LV" w:bidi="ar-SA"/>
        </w:rPr>
      </w:pPr>
      <w:r w:rsidRPr="005835C5">
        <w:rPr>
          <w:rFonts w:eastAsia="Times New Roman" w:cstheme="minorHAnsi"/>
          <w:bCs/>
          <w:smallCaps/>
          <w:color w:val="000000" w:themeColor="text1"/>
          <w:lang w:val="lv-LV" w:bidi="ar-SA"/>
        </w:rPr>
        <w:t xml:space="preserve">20:10 </w:t>
      </w:r>
      <w:r w:rsidRPr="005835C5">
        <w:rPr>
          <w:rFonts w:eastAsia="Times New Roman" w:cstheme="minorHAnsi"/>
          <w:bCs/>
          <w:smallCaps/>
          <w:color w:val="000000" w:themeColor="text1"/>
          <w:lang w:val="lv-LV" w:bidi="ar-SA"/>
        </w:rPr>
        <w:tab/>
      </w:r>
      <w:r w:rsidRPr="005835C5">
        <w:rPr>
          <w:rFonts w:eastAsia="Times New Roman" w:cstheme="minorHAnsi"/>
          <w:bCs/>
          <w:smallCaps/>
          <w:color w:val="000000" w:themeColor="text1"/>
          <w:lang w:val="lv-LV" w:bidi="ar-SA"/>
        </w:rPr>
        <w:tab/>
      </w:r>
      <w:r w:rsidR="004319D7">
        <w:rPr>
          <w:rFonts w:eastAsia="Times New Roman" w:cstheme="minorHAnsi"/>
          <w:bCs/>
          <w:smallCaps/>
          <w:color w:val="000000" w:themeColor="text1"/>
          <w:lang w:val="lv-LV" w:bidi="ar-SA"/>
        </w:rPr>
        <w:t>VYHLÁŠENÍ VÝSLEDKŮ A PŘEDÁNÍ CEN</w:t>
      </w:r>
    </w:p>
    <w:p w14:paraId="07690143" w14:textId="12153718" w:rsidR="005835C5" w:rsidRPr="005835C5" w:rsidRDefault="005835C5" w:rsidP="005835C5">
      <w:pPr>
        <w:ind w:right="283"/>
        <w:rPr>
          <w:rFonts w:eastAsia="Times New Roman" w:cstheme="minorHAnsi"/>
          <w:bCs/>
          <w:smallCaps/>
          <w:color w:val="000000" w:themeColor="text1"/>
          <w:lang w:val="lv-LV" w:bidi="ar-SA"/>
        </w:rPr>
      </w:pPr>
      <w:r w:rsidRPr="005835C5">
        <w:rPr>
          <w:rFonts w:eastAsia="Times New Roman" w:cstheme="minorHAnsi"/>
          <w:bCs/>
          <w:smallCaps/>
          <w:color w:val="000000" w:themeColor="text1"/>
          <w:lang w:val="lv-LV" w:bidi="ar-SA"/>
        </w:rPr>
        <w:t xml:space="preserve">20:30 </w:t>
      </w:r>
      <w:r w:rsidRPr="005835C5">
        <w:rPr>
          <w:rFonts w:eastAsia="Times New Roman" w:cstheme="minorHAnsi"/>
          <w:bCs/>
          <w:smallCaps/>
          <w:color w:val="000000" w:themeColor="text1"/>
          <w:lang w:val="lv-LV" w:bidi="ar-SA"/>
        </w:rPr>
        <w:tab/>
      </w:r>
      <w:r w:rsidRPr="005835C5">
        <w:rPr>
          <w:rFonts w:eastAsia="Times New Roman" w:cstheme="minorHAnsi"/>
          <w:bCs/>
          <w:smallCaps/>
          <w:color w:val="000000" w:themeColor="text1"/>
          <w:lang w:val="lv-LV" w:bidi="ar-SA"/>
        </w:rPr>
        <w:tab/>
      </w:r>
      <w:r w:rsidR="004319D7">
        <w:rPr>
          <w:rFonts w:eastAsia="Times New Roman" w:cstheme="minorHAnsi"/>
          <w:bCs/>
          <w:smallCaps/>
          <w:color w:val="000000" w:themeColor="text1"/>
          <w:lang w:val="lv-LV" w:bidi="ar-SA"/>
        </w:rPr>
        <w:t>ROZPRAVA PO ZÁVODU S JEZDCI</w:t>
      </w:r>
    </w:p>
    <w:p w14:paraId="731AB24A" w14:textId="77777777" w:rsidR="005835C5" w:rsidRPr="005835C5" w:rsidRDefault="005835C5" w:rsidP="005835C5">
      <w:pPr>
        <w:ind w:right="283"/>
        <w:rPr>
          <w:rFonts w:ascii="Arial" w:eastAsia="Times New Roman" w:hAnsi="Arial" w:cs="Arial"/>
          <w:bCs/>
          <w:smallCaps/>
          <w:color w:val="000000" w:themeColor="text1"/>
          <w:lang w:val="lv-LV" w:bidi="ar-SA"/>
        </w:rPr>
      </w:pPr>
    </w:p>
    <w:p w14:paraId="6FD1B76C" w14:textId="6EA181E6" w:rsidR="00B50D3A" w:rsidRPr="00DB0F36" w:rsidRDefault="003A3B3D" w:rsidP="00B50D3A">
      <w:pPr>
        <w:ind w:left="284" w:right="283"/>
        <w:contextualSpacing/>
        <w:rPr>
          <w:rFonts w:eastAsia="Times New Roman" w:cstheme="minorHAnsi"/>
          <w:i/>
          <w:color w:val="000000" w:themeColor="text1"/>
          <w:lang w:val="lv-LV" w:eastAsia="lv-LV" w:bidi="ar-SA"/>
        </w:rPr>
      </w:pPr>
      <w:r w:rsidRPr="00DB0F36">
        <w:rPr>
          <w:rFonts w:eastAsia="Times New Roman" w:cstheme="minorHAnsi"/>
          <w:bCs/>
          <w:i/>
          <w:smallCaps/>
          <w:color w:val="000000" w:themeColor="text1"/>
          <w:lang w:val="lv-LV" w:bidi="ar-SA"/>
        </w:rPr>
        <w:t>*</w:t>
      </w:r>
      <w:r w:rsidRPr="00DB0F36">
        <w:rPr>
          <w:rFonts w:eastAsia="Times New Roman" w:cstheme="minorHAnsi"/>
          <w:i/>
          <w:color w:val="000000" w:themeColor="text1"/>
          <w:lang w:val="lv-LV" w:eastAsia="lv-LV" w:bidi="ar-SA"/>
        </w:rPr>
        <w:t xml:space="preserve"> </w:t>
      </w:r>
      <w:r w:rsidR="00DB0F36" w:rsidRPr="00DB0F36">
        <w:rPr>
          <w:rFonts w:eastAsia="Times New Roman" w:cstheme="minorHAnsi"/>
          <w:i/>
          <w:color w:val="000000" w:themeColor="text1"/>
          <w:lang w:val="lv-LV" w:eastAsia="lv-LV" w:bidi="ar-SA"/>
        </w:rPr>
        <w:t xml:space="preserve">POŘADATEL MŮŽE PRODLOUŽIT </w:t>
      </w:r>
      <w:r w:rsidR="00DB0F36">
        <w:rPr>
          <w:rFonts w:eastAsia="Times New Roman" w:cstheme="minorHAnsi"/>
          <w:i/>
          <w:color w:val="000000" w:themeColor="text1"/>
          <w:lang w:val="lv-LV" w:eastAsia="lv-LV" w:bidi="ar-SA"/>
        </w:rPr>
        <w:t>TRÉNINK</w:t>
      </w:r>
      <w:r w:rsidR="00DB0F36" w:rsidRPr="00DB0F36">
        <w:rPr>
          <w:rFonts w:eastAsia="Times New Roman" w:cstheme="minorHAnsi"/>
          <w:i/>
          <w:color w:val="000000" w:themeColor="text1"/>
          <w:lang w:val="lv-LV" w:eastAsia="lv-LV" w:bidi="ar-SA"/>
        </w:rPr>
        <w:t xml:space="preserve"> NA ZÁKLADĚ POČTU PŘIHLÁŠENÝCH ŘIDIČŮ</w:t>
      </w:r>
    </w:p>
    <w:p w14:paraId="0DD8BF3D" w14:textId="77777777" w:rsidR="003A3B3D" w:rsidRPr="00DB0F36" w:rsidRDefault="003A3B3D" w:rsidP="005835C5">
      <w:pPr>
        <w:jc w:val="center"/>
        <w:rPr>
          <w:rFonts w:cstheme="minorHAnsi"/>
          <w:i/>
          <w:iCs/>
          <w:noProof/>
          <w:color w:val="FF0000"/>
          <w:lang w:val="lv-LV"/>
        </w:rPr>
      </w:pPr>
    </w:p>
    <w:p w14:paraId="1734B99C" w14:textId="5C6AB413" w:rsidR="00A52E81" w:rsidRPr="00DB0F36" w:rsidRDefault="00657088" w:rsidP="005835C5">
      <w:pPr>
        <w:ind w:right="-30"/>
        <w:jc w:val="center"/>
        <w:rPr>
          <w:rFonts w:cstheme="minorHAnsi"/>
          <w:bCs/>
          <w:i/>
          <w:smallCaps/>
          <w:noProof/>
          <w:color w:val="FF0000"/>
          <w:sz w:val="22"/>
          <w:szCs w:val="22"/>
          <w:lang w:val="lv-LV"/>
        </w:rPr>
      </w:pPr>
      <w:r>
        <w:rPr>
          <w:rFonts w:ascii="Calibri" w:hAnsi="Calibri"/>
          <w:bCs/>
          <w:i/>
          <w:iCs/>
          <w:noProof/>
          <w:sz w:val="30"/>
          <w:lang w:val="en-GB"/>
        </w:rPr>
        <w:drawing>
          <wp:anchor distT="0" distB="0" distL="114300" distR="114300" simplePos="0" relativeHeight="251664384" behindDoc="1" locked="0" layoutInCell="1" allowOverlap="1" wp14:anchorId="2B9CA0F0" wp14:editId="1029BDBF">
            <wp:simplePos x="0" y="0"/>
            <wp:positionH relativeFrom="margin">
              <wp:align>center</wp:align>
            </wp:positionH>
            <wp:positionV relativeFrom="paragraph">
              <wp:posOffset>4345305</wp:posOffset>
            </wp:positionV>
            <wp:extent cx="828675" cy="359673"/>
            <wp:effectExtent l="0" t="0" r="0" b="254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359673"/>
                    </a:xfrm>
                    <a:prstGeom prst="rect">
                      <a:avLst/>
                    </a:prstGeom>
                  </pic:spPr>
                </pic:pic>
              </a:graphicData>
            </a:graphic>
            <wp14:sizeRelH relativeFrom="margin">
              <wp14:pctWidth>0</wp14:pctWidth>
            </wp14:sizeRelH>
            <wp14:sizeRelV relativeFrom="margin">
              <wp14:pctHeight>0</wp14:pctHeight>
            </wp14:sizeRelV>
          </wp:anchor>
        </w:drawing>
      </w:r>
      <w:r w:rsidR="00DB0F36" w:rsidRPr="00DB0F36">
        <w:rPr>
          <w:rFonts w:cstheme="minorHAnsi"/>
          <w:bCs/>
          <w:i/>
          <w:smallCaps/>
          <w:noProof/>
          <w:color w:val="000000" w:themeColor="text1"/>
          <w:lang w:val="lv-LV"/>
        </w:rPr>
        <w:t>POŘADATEL MŮŽE UPRAVIT NEBO ZMĚNIT ČASOVÝ HARMONOGRAM AKCE, POKUD JE POTŘEBA</w:t>
      </w:r>
      <w:r w:rsidR="00A52E81" w:rsidRPr="00DB0F36">
        <w:rPr>
          <w:rFonts w:cstheme="minorHAnsi"/>
          <w:bCs/>
          <w:i/>
          <w:smallCaps/>
          <w:noProof/>
          <w:color w:val="000000" w:themeColor="text1"/>
          <w:lang w:val="lv-LV"/>
        </w:rPr>
        <w:t xml:space="preserve">. </w:t>
      </w:r>
      <w:r w:rsidR="00A52E81" w:rsidRPr="00DB0F36">
        <w:rPr>
          <w:rFonts w:cstheme="minorHAnsi"/>
          <w:bCs/>
          <w:i/>
          <w:smallCaps/>
          <w:noProof/>
          <w:color w:val="FF0000"/>
          <w:sz w:val="22"/>
          <w:szCs w:val="22"/>
          <w:lang w:val="lv-LV"/>
        </w:rPr>
        <w:br w:type="page"/>
      </w:r>
    </w:p>
    <w:p w14:paraId="5CC1622C" w14:textId="503E875D" w:rsidR="00A52E81" w:rsidRPr="00587317" w:rsidRDefault="00A1602A" w:rsidP="00764E3A">
      <w:pPr>
        <w:numPr>
          <w:ilvl w:val="0"/>
          <w:numId w:val="4"/>
        </w:numPr>
        <w:shd w:val="clear" w:color="auto" w:fill="A6A6A6" w:themeFill="background1" w:themeFillShade="A6"/>
        <w:tabs>
          <w:tab w:val="clear" w:pos="567"/>
          <w:tab w:val="num" w:pos="0"/>
          <w:tab w:val="num" w:pos="709"/>
        </w:tabs>
        <w:spacing w:line="288" w:lineRule="auto"/>
        <w:ind w:left="0" w:firstLine="0"/>
        <w:rPr>
          <w:rFonts w:ascii="Calibri" w:hAnsi="Calibri"/>
          <w:b/>
          <w:bCs/>
          <w:smallCaps/>
          <w:noProof/>
          <w:color w:val="0070C0"/>
          <w:sz w:val="38"/>
          <w:szCs w:val="38"/>
          <w:lang w:val="en-GB"/>
        </w:rPr>
      </w:pPr>
      <w:r>
        <w:rPr>
          <w:rFonts w:ascii="Calibri" w:hAnsi="Calibri"/>
          <w:b/>
          <w:bCs/>
          <w:smallCaps/>
          <w:noProof/>
          <w:color w:val="0070C0"/>
          <w:sz w:val="38"/>
          <w:szCs w:val="38"/>
          <w:lang w:val="en-GB"/>
        </w:rPr>
        <w:lastRenderedPageBreak/>
        <w:t xml:space="preserve">POPIS </w:t>
      </w:r>
      <w:r>
        <w:rPr>
          <w:rFonts w:ascii="Calibri" w:hAnsi="Calibri"/>
          <w:b/>
          <w:bCs/>
          <w:smallCaps/>
          <w:noProof/>
          <w:color w:val="0070C0"/>
          <w:sz w:val="38"/>
          <w:szCs w:val="38"/>
          <w:lang w:val="cs-CZ"/>
        </w:rPr>
        <w:t>ZÁVODU</w:t>
      </w:r>
    </w:p>
    <w:p w14:paraId="01E01D49" w14:textId="163CACFB" w:rsidR="00A52E81" w:rsidRPr="00587317" w:rsidRDefault="00A1602A" w:rsidP="00A52E81">
      <w:pPr>
        <w:numPr>
          <w:ilvl w:val="1"/>
          <w:numId w:val="4"/>
        </w:numPr>
        <w:spacing w:line="360" w:lineRule="auto"/>
        <w:contextualSpacing/>
        <w:jc w:val="both"/>
        <w:rPr>
          <w:rFonts w:ascii="Calibri" w:hAnsi="Calibri"/>
          <w:bCs/>
          <w:iCs/>
          <w:noProof/>
          <w:lang w:val="en-GB"/>
        </w:rPr>
      </w:pPr>
      <w:r w:rsidRPr="00A1602A">
        <w:rPr>
          <w:rFonts w:ascii="Calibri" w:hAnsi="Calibri"/>
          <w:bCs/>
          <w:iCs/>
          <w:noProof/>
          <w:lang w:val="en-GB"/>
        </w:rPr>
        <w:t>1.1. Akce se koná v souladu se sportovním kodexem LAF, sportovním kodexem FIA, regulačními dokumenty komise LAF Drift, předpisy pro sezónu Drift 2022, předpisy pro sezónu driftů Livonia a těmito předpisy. Změny nebo doplňky těchto pravidel budou oznámeny v přílohách těchto pravidel zveřejněných a datovaných pořadateli nebo hlavním S</w:t>
      </w:r>
      <w:r>
        <w:rPr>
          <w:rFonts w:ascii="Calibri" w:hAnsi="Calibri"/>
          <w:bCs/>
          <w:iCs/>
          <w:noProof/>
          <w:lang w:val="en-GB"/>
        </w:rPr>
        <w:t>sportovním komisařem.</w:t>
      </w:r>
      <w:r w:rsidR="00A52E81" w:rsidRPr="00587317">
        <w:rPr>
          <w:rFonts w:ascii="Calibri" w:hAnsi="Calibri"/>
          <w:bCs/>
          <w:iCs/>
          <w:noProof/>
          <w:lang w:val="en-GB"/>
        </w:rPr>
        <w:t xml:space="preserve"> </w:t>
      </w:r>
    </w:p>
    <w:p w14:paraId="0DD03132" w14:textId="4DD93836" w:rsidR="00A52E81" w:rsidRPr="00587317" w:rsidRDefault="00A1602A" w:rsidP="00A52E81">
      <w:pPr>
        <w:pStyle w:val="Zkladntext"/>
        <w:numPr>
          <w:ilvl w:val="1"/>
          <w:numId w:val="4"/>
        </w:numPr>
        <w:tabs>
          <w:tab w:val="left" w:pos="990"/>
        </w:tabs>
        <w:spacing w:line="360" w:lineRule="auto"/>
        <w:contextualSpacing/>
        <w:rPr>
          <w:rFonts w:ascii="Calibri" w:hAnsi="Calibri"/>
          <w:b/>
          <w:i w:val="0"/>
          <w:noProof/>
          <w:color w:val="auto"/>
          <w:lang w:val="en-GB"/>
        </w:rPr>
      </w:pPr>
      <w:r>
        <w:rPr>
          <w:rFonts w:ascii="Calibri" w:hAnsi="Calibri"/>
          <w:i w:val="0"/>
          <w:noProof/>
          <w:color w:val="auto"/>
          <w:lang w:val="en-GB"/>
        </w:rPr>
        <w:t>Následující skupiny aut budou závodit během tohoto závodu:</w:t>
      </w:r>
    </w:p>
    <w:p w14:paraId="06FBFD13" w14:textId="354CE9D6" w:rsidR="00A52E81" w:rsidRPr="00587317" w:rsidRDefault="00A1602A" w:rsidP="00A52E81">
      <w:pPr>
        <w:pStyle w:val="Zkladntext"/>
        <w:numPr>
          <w:ilvl w:val="0"/>
          <w:numId w:val="11"/>
        </w:numPr>
        <w:tabs>
          <w:tab w:val="left" w:pos="990"/>
        </w:tabs>
        <w:spacing w:line="360" w:lineRule="auto"/>
        <w:contextualSpacing/>
        <w:rPr>
          <w:rFonts w:ascii="Calibri" w:hAnsi="Calibri"/>
          <w:b/>
          <w:i w:val="0"/>
          <w:noProof/>
          <w:color w:val="auto"/>
          <w:lang w:val="en-GB"/>
        </w:rPr>
      </w:pPr>
      <w:r>
        <w:rPr>
          <w:rFonts w:ascii="Calibri" w:hAnsi="Calibri"/>
          <w:b/>
          <w:i w:val="0"/>
          <w:noProof/>
          <w:color w:val="auto"/>
          <w:lang w:val="en-GB"/>
        </w:rPr>
        <w:t xml:space="preserve">Skupina </w:t>
      </w:r>
      <w:r w:rsidR="00A52E81" w:rsidRPr="00587317">
        <w:rPr>
          <w:rFonts w:ascii="Calibri" w:hAnsi="Calibri"/>
          <w:b/>
          <w:i w:val="0"/>
          <w:noProof/>
          <w:color w:val="auto"/>
          <w:lang w:val="en-GB"/>
        </w:rPr>
        <w:t>PRO</w:t>
      </w:r>
      <w:r w:rsidR="0092300F" w:rsidRPr="00587317">
        <w:rPr>
          <w:b/>
        </w:rPr>
        <w:t xml:space="preserve"> – </w:t>
      </w:r>
      <w:r>
        <w:rPr>
          <w:rFonts w:ascii="Calibri" w:hAnsi="Calibri"/>
          <w:b/>
          <w:i w:val="0"/>
          <w:noProof/>
          <w:color w:val="auto"/>
          <w:lang w:val="en-GB"/>
        </w:rPr>
        <w:t>předpisy D</w:t>
      </w:r>
      <w:r w:rsidR="005835C5">
        <w:rPr>
          <w:rFonts w:ascii="Calibri" w:hAnsi="Calibri"/>
          <w:b/>
          <w:i w:val="0"/>
          <w:noProof/>
          <w:color w:val="auto"/>
          <w:lang w:val="en-GB"/>
        </w:rPr>
        <w:t>C</w:t>
      </w:r>
      <w:r w:rsidR="00A52E81" w:rsidRPr="00587317">
        <w:rPr>
          <w:rFonts w:ascii="Calibri" w:hAnsi="Calibri"/>
          <w:b/>
          <w:i w:val="0"/>
          <w:noProof/>
          <w:color w:val="auto"/>
          <w:lang w:val="en-GB"/>
        </w:rPr>
        <w:t>1</w:t>
      </w:r>
    </w:p>
    <w:p w14:paraId="0C2864F9" w14:textId="3B9AC83A" w:rsidR="00A52E81" w:rsidRPr="00657088" w:rsidRDefault="00A1602A" w:rsidP="00A52E81">
      <w:pPr>
        <w:pStyle w:val="Zkladntext"/>
        <w:numPr>
          <w:ilvl w:val="0"/>
          <w:numId w:val="11"/>
        </w:numPr>
        <w:tabs>
          <w:tab w:val="left" w:pos="990"/>
        </w:tabs>
        <w:spacing w:line="360" w:lineRule="auto"/>
        <w:contextualSpacing/>
        <w:rPr>
          <w:rFonts w:ascii="Calibri" w:hAnsi="Calibri"/>
          <w:b/>
          <w:i w:val="0"/>
          <w:noProof/>
          <w:color w:val="auto"/>
          <w:lang w:val="pl-PL"/>
        </w:rPr>
      </w:pPr>
      <w:r w:rsidRPr="00657088">
        <w:rPr>
          <w:rFonts w:ascii="Calibri" w:hAnsi="Calibri"/>
          <w:b/>
          <w:i w:val="0"/>
          <w:noProof/>
          <w:color w:val="auto"/>
          <w:lang w:val="pl-PL"/>
        </w:rPr>
        <w:t xml:space="preserve">Skupina </w:t>
      </w:r>
      <w:r w:rsidR="00A52E81" w:rsidRPr="00657088">
        <w:rPr>
          <w:rFonts w:ascii="Calibri" w:hAnsi="Calibri"/>
          <w:b/>
          <w:i w:val="0"/>
          <w:noProof/>
          <w:color w:val="auto"/>
          <w:lang w:val="pl-PL"/>
        </w:rPr>
        <w:t xml:space="preserve">SEMI PRO </w:t>
      </w:r>
      <w:r w:rsidRPr="00657088">
        <w:rPr>
          <w:rFonts w:ascii="Calibri" w:hAnsi="Calibri"/>
          <w:b/>
          <w:i w:val="0"/>
          <w:noProof/>
          <w:color w:val="auto"/>
          <w:lang w:val="pl-PL"/>
        </w:rPr>
        <w:t>/ PRO2</w:t>
      </w:r>
      <w:r w:rsidR="0092300F" w:rsidRPr="00587317">
        <w:rPr>
          <w:b/>
        </w:rPr>
        <w:t xml:space="preserve"> –</w:t>
      </w:r>
      <w:r w:rsidR="0092300F" w:rsidRPr="00587317">
        <w:t xml:space="preserve"> </w:t>
      </w:r>
      <w:r w:rsidRPr="00657088">
        <w:rPr>
          <w:rFonts w:ascii="Calibri" w:hAnsi="Calibri"/>
          <w:b/>
          <w:i w:val="0"/>
          <w:noProof/>
          <w:color w:val="auto"/>
          <w:lang w:val="pl-PL"/>
        </w:rPr>
        <w:t>předpisy D</w:t>
      </w:r>
      <w:r w:rsidR="005835C5" w:rsidRPr="00657088">
        <w:rPr>
          <w:rFonts w:ascii="Calibri" w:hAnsi="Calibri"/>
          <w:b/>
          <w:i w:val="0"/>
          <w:noProof/>
          <w:color w:val="auto"/>
          <w:lang w:val="pl-PL"/>
        </w:rPr>
        <w:t>C</w:t>
      </w:r>
      <w:r w:rsidR="00A52E81" w:rsidRPr="00657088">
        <w:rPr>
          <w:rFonts w:ascii="Calibri" w:hAnsi="Calibri"/>
          <w:b/>
          <w:i w:val="0"/>
          <w:noProof/>
          <w:color w:val="auto"/>
          <w:lang w:val="pl-PL"/>
        </w:rPr>
        <w:t>2</w:t>
      </w:r>
    </w:p>
    <w:p w14:paraId="6263BCFA" w14:textId="56B63F36" w:rsidR="00A52E81" w:rsidRPr="00657088" w:rsidRDefault="00A1602A" w:rsidP="00A52E81">
      <w:pPr>
        <w:numPr>
          <w:ilvl w:val="1"/>
          <w:numId w:val="4"/>
        </w:numPr>
        <w:spacing w:line="360" w:lineRule="auto"/>
        <w:contextualSpacing/>
        <w:jc w:val="both"/>
        <w:rPr>
          <w:rFonts w:ascii="Calibri" w:hAnsi="Calibri"/>
          <w:bCs/>
          <w:iCs/>
          <w:noProof/>
          <w:lang w:val="pl-PL"/>
        </w:rPr>
      </w:pPr>
      <w:r w:rsidRPr="00657088">
        <w:rPr>
          <w:rFonts w:ascii="Calibri" w:hAnsi="Calibri"/>
          <w:bCs/>
          <w:iCs/>
          <w:noProof/>
          <w:lang w:val="pl-PL"/>
        </w:rPr>
        <w:t>Závod bude složen z těchto soutěžních sérií / soutžníh pohárů</w:t>
      </w:r>
      <w:r w:rsidR="00A52E81" w:rsidRPr="00657088">
        <w:rPr>
          <w:rFonts w:ascii="Calibri" w:hAnsi="Calibri"/>
          <w:bCs/>
          <w:iCs/>
          <w:noProof/>
          <w:lang w:val="pl-PL"/>
        </w:rPr>
        <w:t>:</w:t>
      </w:r>
    </w:p>
    <w:p w14:paraId="2755B217" w14:textId="6E1891CB" w:rsidR="00A52E81" w:rsidRPr="00587317" w:rsidRDefault="00A1602A" w:rsidP="00A52E81">
      <w:pPr>
        <w:numPr>
          <w:ilvl w:val="2"/>
          <w:numId w:val="4"/>
        </w:numPr>
        <w:spacing w:line="360" w:lineRule="auto"/>
        <w:ind w:left="1418"/>
        <w:contextualSpacing/>
        <w:jc w:val="both"/>
        <w:rPr>
          <w:rFonts w:ascii="Calibri" w:hAnsi="Calibri"/>
          <w:bCs/>
          <w:iCs/>
          <w:noProof/>
          <w:lang w:val="en-GB"/>
        </w:rPr>
      </w:pPr>
      <w:r>
        <w:rPr>
          <w:rFonts w:ascii="Calibri" w:hAnsi="Calibri"/>
          <w:bCs/>
          <w:iCs/>
          <w:noProof/>
          <w:lang w:val="en-GB"/>
        </w:rPr>
        <w:t>3. závod</w:t>
      </w:r>
      <w:r w:rsidR="005835C5">
        <w:rPr>
          <w:rFonts w:ascii="Calibri" w:hAnsi="Calibri"/>
          <w:bCs/>
          <w:iCs/>
          <w:noProof/>
          <w:lang w:val="en-GB"/>
        </w:rPr>
        <w:t xml:space="preserve"> Czech</w:t>
      </w:r>
      <w:r w:rsidR="00A52E81" w:rsidRPr="00587317">
        <w:rPr>
          <w:rFonts w:ascii="Calibri" w:hAnsi="Calibri"/>
          <w:bCs/>
          <w:iCs/>
          <w:noProof/>
          <w:lang w:val="en-GB"/>
        </w:rPr>
        <w:t xml:space="preserve"> Drift </w:t>
      </w:r>
      <w:r>
        <w:rPr>
          <w:rFonts w:ascii="Calibri" w:hAnsi="Calibri"/>
          <w:bCs/>
          <w:iCs/>
          <w:noProof/>
          <w:lang w:val="en-GB"/>
        </w:rPr>
        <w:t xml:space="preserve">Series pro skupinu </w:t>
      </w:r>
      <w:r w:rsidR="00A52E81" w:rsidRPr="00587317">
        <w:rPr>
          <w:rFonts w:ascii="Calibri" w:hAnsi="Calibri"/>
          <w:bCs/>
          <w:iCs/>
          <w:noProof/>
          <w:lang w:val="en-GB"/>
        </w:rPr>
        <w:t xml:space="preserve">PRO </w:t>
      </w:r>
      <w:r>
        <w:rPr>
          <w:rFonts w:ascii="Calibri" w:hAnsi="Calibri"/>
          <w:bCs/>
          <w:iCs/>
          <w:noProof/>
          <w:lang w:val="en-GB"/>
        </w:rPr>
        <w:t xml:space="preserve">pod pravidly </w:t>
      </w:r>
      <w:r w:rsidR="00764E3A" w:rsidRPr="00587317">
        <w:rPr>
          <w:rFonts w:ascii="Calibri" w:hAnsi="Calibri"/>
          <w:bCs/>
          <w:iCs/>
          <w:noProof/>
          <w:lang w:val="en-GB"/>
        </w:rPr>
        <w:t>2022</w:t>
      </w:r>
      <w:r w:rsidR="00A52E81" w:rsidRPr="00587317">
        <w:rPr>
          <w:rFonts w:ascii="Calibri" w:hAnsi="Calibri"/>
          <w:bCs/>
          <w:iCs/>
          <w:noProof/>
          <w:lang w:val="en-GB"/>
        </w:rPr>
        <w:t xml:space="preserve"> </w:t>
      </w:r>
      <w:r w:rsidR="005835C5">
        <w:rPr>
          <w:rFonts w:ascii="Calibri" w:hAnsi="Calibri"/>
          <w:bCs/>
          <w:iCs/>
          <w:noProof/>
          <w:lang w:val="en-GB"/>
        </w:rPr>
        <w:t>Livonia</w:t>
      </w:r>
      <w:r w:rsidR="00A52E81" w:rsidRPr="00587317">
        <w:rPr>
          <w:rFonts w:ascii="Calibri" w:hAnsi="Calibri"/>
          <w:bCs/>
          <w:iCs/>
          <w:noProof/>
          <w:lang w:val="en-GB"/>
        </w:rPr>
        <w:t xml:space="preserve"> Drift Championship</w:t>
      </w:r>
      <w:r w:rsidR="007B5FA3" w:rsidRPr="00587317">
        <w:rPr>
          <w:rFonts w:ascii="Calibri" w:hAnsi="Calibri"/>
          <w:bCs/>
          <w:iCs/>
          <w:noProof/>
          <w:lang w:val="en-GB"/>
        </w:rPr>
        <w:t xml:space="preserve"> a </w:t>
      </w:r>
      <w:r>
        <w:rPr>
          <w:rFonts w:ascii="Calibri" w:hAnsi="Calibri"/>
          <w:bCs/>
          <w:iCs/>
          <w:noProof/>
          <w:lang w:val="en-GB"/>
        </w:rPr>
        <w:t>technickými předpisy české série</w:t>
      </w:r>
      <w:r w:rsidR="00A52E81" w:rsidRPr="00587317">
        <w:rPr>
          <w:rFonts w:ascii="Calibri" w:hAnsi="Calibri"/>
          <w:bCs/>
          <w:iCs/>
          <w:noProof/>
          <w:lang w:val="en-GB"/>
        </w:rPr>
        <w:t xml:space="preserve">. </w:t>
      </w:r>
    </w:p>
    <w:p w14:paraId="1D9DEC15" w14:textId="59C67F0E" w:rsidR="00A52E81" w:rsidRDefault="00A1602A" w:rsidP="00764E3A">
      <w:pPr>
        <w:numPr>
          <w:ilvl w:val="2"/>
          <w:numId w:val="4"/>
        </w:numPr>
        <w:spacing w:line="360" w:lineRule="auto"/>
        <w:ind w:left="1418"/>
        <w:contextualSpacing/>
        <w:jc w:val="both"/>
        <w:rPr>
          <w:rFonts w:ascii="Calibri" w:hAnsi="Calibri"/>
          <w:bCs/>
          <w:iCs/>
          <w:noProof/>
          <w:lang w:val="en-GB"/>
        </w:rPr>
      </w:pPr>
      <w:r>
        <w:rPr>
          <w:rFonts w:ascii="Calibri" w:hAnsi="Calibri"/>
          <w:bCs/>
          <w:iCs/>
          <w:noProof/>
          <w:lang w:val="en-GB"/>
        </w:rPr>
        <w:t>2. závod</w:t>
      </w:r>
      <w:r w:rsidR="00A52E81" w:rsidRPr="00587317">
        <w:rPr>
          <w:rFonts w:ascii="Calibri" w:hAnsi="Calibri"/>
          <w:bCs/>
          <w:iCs/>
          <w:noProof/>
          <w:lang w:val="en-GB"/>
        </w:rPr>
        <w:t xml:space="preserve"> </w:t>
      </w:r>
      <w:r>
        <w:rPr>
          <w:rFonts w:ascii="Calibri" w:hAnsi="Calibri"/>
          <w:bCs/>
          <w:iCs/>
          <w:noProof/>
          <w:lang w:val="en-GB"/>
        </w:rPr>
        <w:t>Lotyšského šampionátu pro</w:t>
      </w:r>
      <w:r w:rsidR="00A52E81" w:rsidRPr="00587317">
        <w:rPr>
          <w:rFonts w:ascii="Calibri" w:hAnsi="Calibri"/>
          <w:bCs/>
          <w:iCs/>
          <w:noProof/>
          <w:lang w:val="en-GB"/>
        </w:rPr>
        <w:t xml:space="preserve"> </w:t>
      </w:r>
      <w:r>
        <w:rPr>
          <w:rFonts w:ascii="Calibri" w:hAnsi="Calibri"/>
          <w:bCs/>
          <w:iCs/>
          <w:noProof/>
          <w:lang w:val="en-GB"/>
        </w:rPr>
        <w:t xml:space="preserve">skupinu </w:t>
      </w:r>
      <w:r w:rsidR="00A52E81" w:rsidRPr="00587317">
        <w:rPr>
          <w:rFonts w:ascii="Calibri" w:hAnsi="Calibri"/>
          <w:bCs/>
          <w:iCs/>
          <w:noProof/>
          <w:lang w:val="en-GB"/>
        </w:rPr>
        <w:t xml:space="preserve">SEMI PRO </w:t>
      </w:r>
      <w:r>
        <w:rPr>
          <w:rFonts w:ascii="Calibri" w:hAnsi="Calibri"/>
          <w:bCs/>
          <w:iCs/>
          <w:noProof/>
          <w:lang w:val="en-GB"/>
        </w:rPr>
        <w:t>pod pravidly</w:t>
      </w:r>
      <w:r w:rsidR="00764E3A" w:rsidRPr="00587317">
        <w:rPr>
          <w:rFonts w:ascii="Calibri" w:hAnsi="Calibri"/>
          <w:bCs/>
          <w:iCs/>
          <w:noProof/>
          <w:lang w:val="en-GB"/>
        </w:rPr>
        <w:t xml:space="preserve"> Latvian Drift Championship</w:t>
      </w:r>
      <w:r w:rsidR="0055685E" w:rsidRPr="00587317">
        <w:rPr>
          <w:rFonts w:ascii="Calibri" w:hAnsi="Calibri"/>
          <w:bCs/>
          <w:iCs/>
          <w:noProof/>
          <w:lang w:val="en-GB"/>
        </w:rPr>
        <w:t xml:space="preserve"> </w:t>
      </w:r>
      <w:r>
        <w:rPr>
          <w:rFonts w:ascii="Calibri" w:hAnsi="Calibri"/>
          <w:bCs/>
          <w:iCs/>
          <w:noProof/>
          <w:lang w:val="en-GB"/>
        </w:rPr>
        <w:t xml:space="preserve">pro rok </w:t>
      </w:r>
      <w:r w:rsidR="00764E3A" w:rsidRPr="00587317">
        <w:rPr>
          <w:rFonts w:ascii="Calibri" w:hAnsi="Calibri"/>
          <w:bCs/>
          <w:iCs/>
          <w:noProof/>
          <w:lang w:val="en-GB"/>
        </w:rPr>
        <w:t>2022</w:t>
      </w:r>
      <w:r w:rsidR="005835C5">
        <w:rPr>
          <w:rFonts w:ascii="Calibri" w:hAnsi="Calibri"/>
          <w:bCs/>
          <w:iCs/>
          <w:noProof/>
          <w:lang w:val="en-GB"/>
        </w:rPr>
        <w:t>.</w:t>
      </w:r>
    </w:p>
    <w:p w14:paraId="4254D792" w14:textId="404FA924" w:rsidR="005835C5" w:rsidRDefault="00A1602A" w:rsidP="005835C5">
      <w:pPr>
        <w:numPr>
          <w:ilvl w:val="2"/>
          <w:numId w:val="4"/>
        </w:numPr>
        <w:spacing w:line="360" w:lineRule="auto"/>
        <w:ind w:left="1418"/>
        <w:contextualSpacing/>
        <w:jc w:val="both"/>
        <w:rPr>
          <w:rFonts w:ascii="Calibri" w:hAnsi="Calibri"/>
          <w:bCs/>
          <w:iCs/>
          <w:noProof/>
          <w:lang w:val="en-GB"/>
        </w:rPr>
      </w:pPr>
      <w:r>
        <w:rPr>
          <w:rFonts w:ascii="Calibri" w:hAnsi="Calibri"/>
          <w:bCs/>
          <w:iCs/>
          <w:noProof/>
          <w:lang w:val="en-GB"/>
        </w:rPr>
        <w:t xml:space="preserve">3. závod </w:t>
      </w:r>
      <w:r w:rsidR="005835C5">
        <w:rPr>
          <w:rFonts w:ascii="Calibri" w:hAnsi="Calibri"/>
          <w:bCs/>
          <w:iCs/>
          <w:noProof/>
          <w:lang w:val="en-GB"/>
        </w:rPr>
        <w:t>Czech</w:t>
      </w:r>
      <w:r w:rsidR="005835C5" w:rsidRPr="00587317">
        <w:rPr>
          <w:rFonts w:ascii="Calibri" w:hAnsi="Calibri"/>
          <w:bCs/>
          <w:iCs/>
          <w:noProof/>
          <w:lang w:val="en-GB"/>
        </w:rPr>
        <w:t xml:space="preserve"> Drift </w:t>
      </w:r>
      <w:r>
        <w:rPr>
          <w:rFonts w:ascii="Calibri" w:hAnsi="Calibri"/>
          <w:bCs/>
          <w:iCs/>
          <w:noProof/>
          <w:lang w:val="en-GB"/>
        </w:rPr>
        <w:t>Series pro skupinu PRO2 pod pravidly</w:t>
      </w:r>
      <w:r w:rsidR="005835C5" w:rsidRPr="00587317">
        <w:rPr>
          <w:rFonts w:ascii="Calibri" w:hAnsi="Calibri"/>
          <w:bCs/>
          <w:iCs/>
          <w:noProof/>
          <w:lang w:val="en-GB"/>
        </w:rPr>
        <w:t xml:space="preserve"> Latvian Drift Championship </w:t>
      </w:r>
      <w:r>
        <w:rPr>
          <w:rFonts w:ascii="Calibri" w:hAnsi="Calibri"/>
          <w:bCs/>
          <w:iCs/>
          <w:noProof/>
          <w:lang w:val="en-GB"/>
        </w:rPr>
        <w:t>pro rok</w:t>
      </w:r>
      <w:r w:rsidR="005835C5" w:rsidRPr="00587317">
        <w:rPr>
          <w:rFonts w:ascii="Calibri" w:hAnsi="Calibri"/>
          <w:bCs/>
          <w:iCs/>
          <w:noProof/>
          <w:lang w:val="en-GB"/>
        </w:rPr>
        <w:t xml:space="preserve"> 2022</w:t>
      </w:r>
      <w:r w:rsidR="005835C5">
        <w:rPr>
          <w:rFonts w:ascii="Calibri" w:hAnsi="Calibri"/>
          <w:bCs/>
          <w:iCs/>
          <w:noProof/>
          <w:lang w:val="en-GB"/>
        </w:rPr>
        <w:t xml:space="preserve"> </w:t>
      </w:r>
      <w:r w:rsidR="005835C5" w:rsidRPr="00587317">
        <w:rPr>
          <w:rFonts w:ascii="Calibri" w:hAnsi="Calibri"/>
          <w:bCs/>
          <w:iCs/>
          <w:noProof/>
          <w:lang w:val="en-GB"/>
        </w:rPr>
        <w:t>a</w:t>
      </w:r>
      <w:r>
        <w:rPr>
          <w:rFonts w:ascii="Calibri" w:hAnsi="Calibri"/>
          <w:bCs/>
          <w:iCs/>
          <w:noProof/>
          <w:lang w:val="en-GB"/>
        </w:rPr>
        <w:t xml:space="preserve"> technickými předpisy české série</w:t>
      </w:r>
      <w:r w:rsidR="005835C5" w:rsidRPr="00587317">
        <w:rPr>
          <w:rFonts w:ascii="Calibri" w:hAnsi="Calibri"/>
          <w:bCs/>
          <w:iCs/>
          <w:noProof/>
          <w:lang w:val="en-GB"/>
        </w:rPr>
        <w:t>.</w:t>
      </w:r>
    </w:p>
    <w:p w14:paraId="5891CF34" w14:textId="21BD021C" w:rsidR="00A52E81" w:rsidRPr="00587317" w:rsidRDefault="00A1602A" w:rsidP="00A52E81">
      <w:pPr>
        <w:numPr>
          <w:ilvl w:val="1"/>
          <w:numId w:val="4"/>
        </w:numPr>
        <w:spacing w:line="360" w:lineRule="auto"/>
        <w:contextualSpacing/>
        <w:jc w:val="both"/>
        <w:rPr>
          <w:rFonts w:ascii="Calibri" w:hAnsi="Calibri"/>
          <w:bCs/>
          <w:iCs/>
          <w:noProof/>
          <w:lang w:val="en-GB"/>
        </w:rPr>
      </w:pPr>
      <w:r>
        <w:rPr>
          <w:rFonts w:ascii="Calibri" w:hAnsi="Calibri"/>
          <w:bCs/>
          <w:iCs/>
          <w:noProof/>
          <w:lang w:val="en-GB"/>
        </w:rPr>
        <w:t xml:space="preserve">Závod se koná ve dnech </w:t>
      </w:r>
      <w:r w:rsidR="005835C5">
        <w:rPr>
          <w:rFonts w:ascii="Calibri" w:hAnsi="Calibri"/>
          <w:bCs/>
          <w:iCs/>
          <w:noProof/>
          <w:lang w:val="en-GB"/>
        </w:rPr>
        <w:t>18</w:t>
      </w:r>
      <w:r>
        <w:rPr>
          <w:rFonts w:ascii="Calibri" w:hAnsi="Calibri"/>
          <w:bCs/>
          <w:iCs/>
          <w:noProof/>
          <w:lang w:val="en-GB"/>
        </w:rPr>
        <w:t xml:space="preserve">. – </w:t>
      </w:r>
      <w:r w:rsidR="005835C5">
        <w:rPr>
          <w:rFonts w:ascii="Calibri" w:hAnsi="Calibri"/>
          <w:bCs/>
          <w:iCs/>
          <w:noProof/>
          <w:lang w:val="en-GB"/>
        </w:rPr>
        <w:t>19</w:t>
      </w:r>
      <w:r>
        <w:rPr>
          <w:rFonts w:ascii="Calibri" w:hAnsi="Calibri"/>
          <w:bCs/>
          <w:iCs/>
          <w:noProof/>
          <w:lang w:val="en-GB"/>
        </w:rPr>
        <w:t xml:space="preserve">. Června </w:t>
      </w:r>
      <w:r w:rsidR="00492845">
        <w:rPr>
          <w:rFonts w:ascii="Calibri" w:hAnsi="Calibri"/>
          <w:bCs/>
          <w:iCs/>
          <w:noProof/>
          <w:lang w:val="en-GB"/>
        </w:rPr>
        <w:t>v komplexu</w:t>
      </w:r>
      <w:r w:rsidR="00A52E81" w:rsidRPr="00587317">
        <w:rPr>
          <w:rFonts w:ascii="Calibri" w:hAnsi="Calibri"/>
          <w:bCs/>
          <w:iCs/>
          <w:noProof/>
          <w:lang w:val="en-GB"/>
        </w:rPr>
        <w:t xml:space="preserve"> Biķernieki Complex Sports Base.</w:t>
      </w:r>
    </w:p>
    <w:p w14:paraId="6CC6D8B4" w14:textId="1EDA5378" w:rsidR="00A52E81" w:rsidRPr="00587317" w:rsidRDefault="00492845" w:rsidP="00A52E81">
      <w:pPr>
        <w:numPr>
          <w:ilvl w:val="1"/>
          <w:numId w:val="4"/>
        </w:numPr>
        <w:spacing w:line="360" w:lineRule="auto"/>
        <w:contextualSpacing/>
        <w:jc w:val="both"/>
        <w:rPr>
          <w:rFonts w:ascii="Calibri" w:hAnsi="Calibri"/>
          <w:bCs/>
          <w:iCs/>
          <w:noProof/>
          <w:lang w:val="en-GB"/>
        </w:rPr>
      </w:pPr>
      <w:r>
        <w:rPr>
          <w:rFonts w:ascii="Calibri" w:hAnsi="Calibri"/>
          <w:bCs/>
          <w:iCs/>
          <w:noProof/>
          <w:lang w:val="en-GB"/>
        </w:rPr>
        <w:t>Závodní sekretariát</w:t>
      </w:r>
      <w:r w:rsidR="00A52E81" w:rsidRPr="00587317">
        <w:rPr>
          <w:rFonts w:ascii="Calibri" w:hAnsi="Calibri"/>
          <w:bCs/>
          <w:iCs/>
          <w:noProof/>
          <w:lang w:val="en-GB"/>
        </w:rPr>
        <w:t>:</w:t>
      </w:r>
    </w:p>
    <w:p w14:paraId="237450ED" w14:textId="62414FE0" w:rsidR="00A52E81" w:rsidRPr="00587317" w:rsidRDefault="00EB0F5C" w:rsidP="00A52E81">
      <w:pPr>
        <w:numPr>
          <w:ilvl w:val="0"/>
          <w:numId w:val="5"/>
        </w:numPr>
        <w:spacing w:line="360" w:lineRule="auto"/>
        <w:contextualSpacing/>
        <w:jc w:val="both"/>
        <w:rPr>
          <w:rFonts w:ascii="Calibri" w:hAnsi="Calibri"/>
          <w:bCs/>
          <w:iCs/>
          <w:noProof/>
          <w:lang w:val="en-GB"/>
        </w:rPr>
      </w:pPr>
      <w:r w:rsidRPr="00587317">
        <w:rPr>
          <w:rFonts w:ascii="Calibri" w:hAnsi="Calibri"/>
          <w:b/>
          <w:bCs/>
          <w:iCs/>
          <w:noProof/>
          <w:lang w:val="en-GB"/>
        </w:rPr>
        <w:t>09</w:t>
      </w:r>
      <w:r w:rsidR="005835C5">
        <w:rPr>
          <w:rFonts w:ascii="Calibri" w:hAnsi="Calibri"/>
          <w:b/>
          <w:bCs/>
          <w:iCs/>
          <w:noProof/>
          <w:lang w:val="en-GB"/>
        </w:rPr>
        <w:t>:00 – 20:00  18.06</w:t>
      </w:r>
      <w:r w:rsidR="00004451" w:rsidRPr="00587317">
        <w:rPr>
          <w:rFonts w:ascii="Calibri" w:hAnsi="Calibri"/>
          <w:b/>
          <w:bCs/>
          <w:iCs/>
          <w:noProof/>
          <w:lang w:val="en-GB"/>
        </w:rPr>
        <w:t>.</w:t>
      </w:r>
      <w:r w:rsidR="005835C5">
        <w:rPr>
          <w:rFonts w:ascii="Calibri" w:hAnsi="Calibri"/>
          <w:b/>
          <w:bCs/>
          <w:iCs/>
          <w:noProof/>
          <w:lang w:val="en-GB"/>
        </w:rPr>
        <w:t>2022 a</w:t>
      </w:r>
      <w:r w:rsidR="00492845">
        <w:rPr>
          <w:rFonts w:ascii="Calibri" w:hAnsi="Calibri"/>
          <w:b/>
          <w:bCs/>
          <w:iCs/>
          <w:noProof/>
          <w:lang w:val="en-GB"/>
        </w:rPr>
        <w:t xml:space="preserve"> po celý den </w:t>
      </w:r>
      <w:r w:rsidR="005835C5">
        <w:rPr>
          <w:rFonts w:ascii="Calibri" w:hAnsi="Calibri"/>
          <w:b/>
          <w:bCs/>
          <w:iCs/>
          <w:noProof/>
          <w:lang w:val="en-GB"/>
        </w:rPr>
        <w:t>19.06</w:t>
      </w:r>
      <w:r w:rsidR="0055685E" w:rsidRPr="00587317">
        <w:rPr>
          <w:rFonts w:ascii="Calibri" w:hAnsi="Calibri"/>
          <w:b/>
          <w:bCs/>
          <w:iCs/>
          <w:noProof/>
          <w:lang w:val="en-GB"/>
        </w:rPr>
        <w:t>.</w:t>
      </w:r>
      <w:r w:rsidR="00764E3A" w:rsidRPr="00587317">
        <w:rPr>
          <w:rFonts w:ascii="Calibri" w:hAnsi="Calibri"/>
          <w:b/>
          <w:bCs/>
          <w:iCs/>
          <w:noProof/>
          <w:lang w:val="en-GB"/>
        </w:rPr>
        <w:t>2022</w:t>
      </w:r>
      <w:r w:rsidR="00A52E81" w:rsidRPr="00587317">
        <w:rPr>
          <w:rFonts w:ascii="Calibri" w:hAnsi="Calibri"/>
          <w:bCs/>
          <w:iCs/>
          <w:noProof/>
          <w:lang w:val="en-GB"/>
        </w:rPr>
        <w:t xml:space="preserve">, </w:t>
      </w:r>
      <w:r w:rsidR="00492845">
        <w:rPr>
          <w:rFonts w:ascii="Calibri" w:hAnsi="Calibri"/>
          <w:bCs/>
          <w:iCs/>
          <w:noProof/>
          <w:lang w:val="en-GB"/>
        </w:rPr>
        <w:t>umístěn v areálu závodiště</w:t>
      </w:r>
    </w:p>
    <w:p w14:paraId="40515E5A" w14:textId="7A839E99" w:rsidR="00A52E81" w:rsidRPr="00587317" w:rsidRDefault="00492845" w:rsidP="00A52E81">
      <w:pPr>
        <w:numPr>
          <w:ilvl w:val="1"/>
          <w:numId w:val="4"/>
        </w:numPr>
        <w:spacing w:line="360" w:lineRule="auto"/>
        <w:contextualSpacing/>
        <w:jc w:val="both"/>
        <w:rPr>
          <w:rFonts w:ascii="Calibri" w:hAnsi="Calibri"/>
          <w:bCs/>
          <w:iCs/>
          <w:noProof/>
          <w:lang w:val="en-GB"/>
        </w:rPr>
      </w:pPr>
      <w:r>
        <w:rPr>
          <w:rFonts w:ascii="Calibri" w:hAnsi="Calibri"/>
          <w:bCs/>
          <w:iCs/>
          <w:noProof/>
          <w:lang w:val="en-GB"/>
        </w:rPr>
        <w:t>Trať</w:t>
      </w:r>
      <w:r w:rsidR="00A52E81" w:rsidRPr="00587317">
        <w:rPr>
          <w:rFonts w:ascii="Calibri" w:hAnsi="Calibri"/>
          <w:bCs/>
          <w:iCs/>
          <w:noProof/>
          <w:lang w:val="en-GB"/>
        </w:rPr>
        <w:t xml:space="preserve">: </w:t>
      </w:r>
    </w:p>
    <w:p w14:paraId="0C9D7CC3" w14:textId="77777777" w:rsidR="00A52E81" w:rsidRPr="00587317" w:rsidRDefault="00A52E81" w:rsidP="00A52E81">
      <w:pPr>
        <w:numPr>
          <w:ilvl w:val="0"/>
          <w:numId w:val="5"/>
        </w:numPr>
        <w:spacing w:line="360" w:lineRule="auto"/>
        <w:contextualSpacing/>
        <w:jc w:val="both"/>
        <w:rPr>
          <w:rFonts w:ascii="Calibri" w:hAnsi="Calibri"/>
          <w:bCs/>
          <w:iCs/>
          <w:noProof/>
          <w:lang w:val="en-GB"/>
        </w:rPr>
      </w:pPr>
      <w:r w:rsidRPr="00587317">
        <w:rPr>
          <w:rFonts w:ascii="Calibri" w:hAnsi="Calibri"/>
          <w:iCs/>
          <w:noProof/>
          <w:lang w:val="en-GB"/>
        </w:rPr>
        <w:t>Biķernieki Complex Sports Base;</w:t>
      </w:r>
    </w:p>
    <w:p w14:paraId="10C8050E" w14:textId="5491CBA7" w:rsidR="00A52E81" w:rsidRPr="00657088" w:rsidRDefault="00492845" w:rsidP="00A52E81">
      <w:pPr>
        <w:numPr>
          <w:ilvl w:val="0"/>
          <w:numId w:val="5"/>
        </w:numPr>
        <w:spacing w:line="360" w:lineRule="auto"/>
        <w:contextualSpacing/>
        <w:jc w:val="both"/>
        <w:rPr>
          <w:rFonts w:ascii="Calibri" w:hAnsi="Calibri"/>
          <w:bCs/>
          <w:iCs/>
          <w:noProof/>
          <w:lang w:val="pl-PL"/>
        </w:rPr>
      </w:pPr>
      <w:r w:rsidRPr="00657088">
        <w:rPr>
          <w:rFonts w:ascii="Calibri" w:hAnsi="Calibri"/>
          <w:bCs/>
          <w:iCs/>
          <w:noProof/>
          <w:lang w:val="pl-PL"/>
        </w:rPr>
        <w:t xml:space="preserve">Závod se bude konat na hlavní trati Bikernieki v konfiguraci </w:t>
      </w:r>
      <w:r w:rsidR="005835C5" w:rsidRPr="00657088">
        <w:rPr>
          <w:rFonts w:ascii="Calibri" w:hAnsi="Calibri"/>
          <w:bCs/>
          <w:iCs/>
          <w:noProof/>
          <w:lang w:val="pl-PL"/>
        </w:rPr>
        <w:t>#itsrigababy</w:t>
      </w:r>
    </w:p>
    <w:p w14:paraId="6476B71C" w14:textId="31EE4E3F" w:rsidR="00A52E81" w:rsidRPr="00657088" w:rsidRDefault="00FC2A12" w:rsidP="00A52E81">
      <w:pPr>
        <w:numPr>
          <w:ilvl w:val="0"/>
          <w:numId w:val="5"/>
        </w:numPr>
        <w:spacing w:line="360" w:lineRule="auto"/>
        <w:contextualSpacing/>
        <w:jc w:val="both"/>
        <w:rPr>
          <w:rFonts w:ascii="Calibri" w:hAnsi="Calibri"/>
          <w:bCs/>
          <w:iCs/>
          <w:noProof/>
          <w:lang w:val="pl-PL"/>
        </w:rPr>
      </w:pPr>
      <w:r w:rsidRPr="00657088">
        <w:rPr>
          <w:rFonts w:ascii="Calibri" w:hAnsi="Calibri"/>
          <w:bCs/>
          <w:iCs/>
          <w:noProof/>
          <w:lang w:val="pl-PL"/>
        </w:rPr>
        <w:t>Popis a uspořádání trati bude zveřejněno na oficiální informační tabuli a popsáno na rozpravě</w:t>
      </w:r>
      <w:r w:rsidR="00A52E81" w:rsidRPr="00657088">
        <w:rPr>
          <w:rFonts w:ascii="Calibri" w:hAnsi="Calibri"/>
          <w:bCs/>
          <w:iCs/>
          <w:noProof/>
          <w:lang w:val="pl-PL"/>
        </w:rPr>
        <w:t>.</w:t>
      </w:r>
    </w:p>
    <w:p w14:paraId="395BA2E3" w14:textId="3C2482E3" w:rsidR="00A52E81" w:rsidRPr="00657088" w:rsidRDefault="00EB1440" w:rsidP="00A52E81">
      <w:pPr>
        <w:numPr>
          <w:ilvl w:val="1"/>
          <w:numId w:val="4"/>
        </w:numPr>
        <w:spacing w:line="360" w:lineRule="auto"/>
        <w:contextualSpacing/>
        <w:jc w:val="both"/>
        <w:rPr>
          <w:rFonts w:ascii="Calibri" w:hAnsi="Calibri"/>
          <w:bCs/>
          <w:iCs/>
          <w:noProof/>
          <w:lang w:val="pl-PL"/>
        </w:rPr>
      </w:pPr>
      <w:r w:rsidRPr="00657088">
        <w:rPr>
          <w:rFonts w:ascii="Calibri" w:hAnsi="Calibri"/>
          <w:bCs/>
          <w:iCs/>
          <w:noProof/>
          <w:lang w:val="pl-PL"/>
        </w:rPr>
        <w:t xml:space="preserve">Jakékoli dodatečné změny </w:t>
      </w:r>
      <w:r>
        <w:rPr>
          <w:rFonts w:ascii="Calibri" w:hAnsi="Calibri"/>
          <w:bCs/>
          <w:iCs/>
          <w:noProof/>
          <w:lang w:val="cs-CZ"/>
        </w:rPr>
        <w:t>závodu</w:t>
      </w:r>
      <w:r w:rsidRPr="00657088">
        <w:rPr>
          <w:rFonts w:ascii="Calibri" w:hAnsi="Calibri"/>
          <w:bCs/>
          <w:iCs/>
          <w:noProof/>
          <w:lang w:val="pl-PL"/>
        </w:rPr>
        <w:t xml:space="preserve"> budou oznámeny jezdcům a zveřejněny na oficiální informační tabuli v den podniku, pokud byly změny provedeny v den závodu. Pokud budou změny provedeny před akcí, budou zveřejněny jako bulletin na oficiálních stránkách www.laf.lv nejpozději dva dny před akcí (případně na stránkách drifting.cz).</w:t>
      </w:r>
    </w:p>
    <w:p w14:paraId="0B849FA8" w14:textId="66D1CC05" w:rsidR="00A52E81" w:rsidRPr="00657088" w:rsidRDefault="00EB1440" w:rsidP="00A52E81">
      <w:pPr>
        <w:numPr>
          <w:ilvl w:val="1"/>
          <w:numId w:val="4"/>
        </w:numPr>
        <w:spacing w:line="360" w:lineRule="auto"/>
        <w:contextualSpacing/>
        <w:jc w:val="both"/>
        <w:rPr>
          <w:rFonts w:ascii="Calibri" w:hAnsi="Calibri"/>
          <w:bCs/>
          <w:iCs/>
          <w:noProof/>
          <w:lang w:val="pl-PL"/>
        </w:rPr>
      </w:pPr>
      <w:r w:rsidRPr="00657088">
        <w:rPr>
          <w:rFonts w:ascii="Calibri" w:hAnsi="Calibri"/>
          <w:bCs/>
          <w:iCs/>
          <w:noProof/>
          <w:lang w:val="pl-PL"/>
        </w:rPr>
        <w:t>Pro situace, které nejsou popsány v těchto pravidlech podléhá rozhodnutí:</w:t>
      </w:r>
    </w:p>
    <w:p w14:paraId="79EDA48E" w14:textId="69B7678B" w:rsidR="00A52E81" w:rsidRPr="00657088" w:rsidRDefault="00EB1440" w:rsidP="00A52E81">
      <w:pPr>
        <w:numPr>
          <w:ilvl w:val="0"/>
          <w:numId w:val="6"/>
        </w:numPr>
        <w:spacing w:line="360" w:lineRule="auto"/>
        <w:contextualSpacing/>
        <w:jc w:val="both"/>
        <w:rPr>
          <w:rFonts w:ascii="Calibri" w:hAnsi="Calibri"/>
          <w:bCs/>
          <w:iCs/>
          <w:noProof/>
          <w:lang w:val="pl-PL"/>
        </w:rPr>
      </w:pPr>
      <w:r w:rsidRPr="00657088">
        <w:rPr>
          <w:rFonts w:ascii="Calibri" w:hAnsi="Calibri"/>
          <w:bCs/>
          <w:iCs/>
          <w:noProof/>
          <w:lang w:val="pl-PL"/>
        </w:rPr>
        <w:t>Na sportovnímu komisaři závodu a organizátorovi</w:t>
      </w:r>
      <w:r w:rsidR="00A52E81" w:rsidRPr="00657088">
        <w:rPr>
          <w:rFonts w:ascii="Calibri" w:hAnsi="Calibri"/>
          <w:bCs/>
          <w:iCs/>
          <w:noProof/>
          <w:lang w:val="pl-PL"/>
        </w:rPr>
        <w:t xml:space="preserve">, </w:t>
      </w:r>
      <w:r w:rsidRPr="00657088">
        <w:rPr>
          <w:rFonts w:ascii="Calibri" w:hAnsi="Calibri"/>
          <w:bCs/>
          <w:iCs/>
          <w:noProof/>
          <w:lang w:val="pl-PL"/>
        </w:rPr>
        <w:t>pokud je rozhodnutí během závodu šampionátu, nebo závodního poháru</w:t>
      </w:r>
      <w:r w:rsidR="00A52E81" w:rsidRPr="00657088">
        <w:rPr>
          <w:rFonts w:ascii="Calibri" w:hAnsi="Calibri"/>
          <w:bCs/>
          <w:iCs/>
          <w:noProof/>
          <w:lang w:val="pl-PL"/>
        </w:rPr>
        <w:t>;</w:t>
      </w:r>
    </w:p>
    <w:p w14:paraId="2CCEC217" w14:textId="222FB8B6" w:rsidR="00A52E81" w:rsidRPr="00657088" w:rsidRDefault="00EB1440" w:rsidP="00A52E81">
      <w:pPr>
        <w:numPr>
          <w:ilvl w:val="0"/>
          <w:numId w:val="6"/>
        </w:numPr>
        <w:spacing w:line="360" w:lineRule="auto"/>
        <w:contextualSpacing/>
        <w:jc w:val="both"/>
        <w:rPr>
          <w:rFonts w:ascii="Calibri" w:hAnsi="Calibri"/>
          <w:bCs/>
          <w:iCs/>
          <w:noProof/>
          <w:lang w:val="pl-PL"/>
        </w:rPr>
      </w:pPr>
      <w:r w:rsidRPr="00657088">
        <w:rPr>
          <w:rFonts w:ascii="Calibri" w:hAnsi="Calibri"/>
          <w:bCs/>
          <w:iCs/>
          <w:noProof/>
          <w:lang w:val="pl-PL"/>
        </w:rPr>
        <w:t xml:space="preserve">Komise </w:t>
      </w:r>
      <w:r w:rsidR="00A52E81" w:rsidRPr="00657088">
        <w:rPr>
          <w:rFonts w:ascii="Calibri" w:hAnsi="Calibri"/>
          <w:bCs/>
          <w:iCs/>
          <w:noProof/>
          <w:lang w:val="pl-PL"/>
        </w:rPr>
        <w:t xml:space="preserve">LAF Drift, </w:t>
      </w:r>
      <w:r w:rsidRPr="00657088">
        <w:rPr>
          <w:rFonts w:ascii="Calibri" w:hAnsi="Calibri"/>
          <w:bCs/>
          <w:iCs/>
          <w:noProof/>
          <w:lang w:val="pl-PL"/>
        </w:rPr>
        <w:t>pokud je rozhodnutí mimo trvání závodu</w:t>
      </w:r>
      <w:r w:rsidR="00A52E81" w:rsidRPr="00657088">
        <w:rPr>
          <w:rFonts w:ascii="Calibri" w:hAnsi="Calibri"/>
          <w:bCs/>
          <w:iCs/>
          <w:noProof/>
          <w:lang w:val="pl-PL"/>
        </w:rPr>
        <w:t>.</w:t>
      </w:r>
    </w:p>
    <w:p w14:paraId="1BCDEFA4" w14:textId="77777777" w:rsidR="00EB1440" w:rsidRPr="00657088" w:rsidRDefault="00EB1440" w:rsidP="00EB1440">
      <w:pPr>
        <w:spacing w:line="360" w:lineRule="auto"/>
        <w:ind w:left="1080"/>
        <w:contextualSpacing/>
        <w:jc w:val="both"/>
        <w:rPr>
          <w:rFonts w:ascii="Calibri" w:hAnsi="Calibri"/>
          <w:bCs/>
          <w:iCs/>
          <w:noProof/>
          <w:lang w:val="pl-PL"/>
        </w:rPr>
      </w:pPr>
    </w:p>
    <w:p w14:paraId="12F8B26B" w14:textId="454F21E6" w:rsidR="00A52E81" w:rsidRPr="00657088" w:rsidRDefault="00A52E81" w:rsidP="00A52E81">
      <w:pPr>
        <w:spacing w:line="360" w:lineRule="auto"/>
        <w:contextualSpacing/>
        <w:jc w:val="both"/>
        <w:rPr>
          <w:rFonts w:ascii="Calibri" w:hAnsi="Calibri"/>
          <w:bCs/>
          <w:iCs/>
          <w:noProof/>
          <w:lang w:val="pl-PL"/>
        </w:rPr>
      </w:pPr>
    </w:p>
    <w:p w14:paraId="045F652E" w14:textId="048B117E" w:rsidR="005835C5" w:rsidRPr="00657088" w:rsidRDefault="00657088" w:rsidP="00A52E81">
      <w:pPr>
        <w:spacing w:line="360" w:lineRule="auto"/>
        <w:contextualSpacing/>
        <w:jc w:val="both"/>
        <w:rPr>
          <w:rFonts w:ascii="Calibri" w:hAnsi="Calibri"/>
          <w:bCs/>
          <w:iCs/>
          <w:noProof/>
          <w:lang w:val="pl-PL"/>
        </w:rPr>
      </w:pPr>
      <w:r>
        <w:rPr>
          <w:rFonts w:ascii="Calibri" w:hAnsi="Calibri"/>
          <w:bCs/>
          <w:i/>
          <w:iCs/>
          <w:noProof/>
          <w:sz w:val="30"/>
          <w:lang w:val="en-GB"/>
        </w:rPr>
        <w:drawing>
          <wp:anchor distT="0" distB="0" distL="114300" distR="114300" simplePos="0" relativeHeight="251666432" behindDoc="1" locked="0" layoutInCell="1" allowOverlap="1" wp14:anchorId="5369606B" wp14:editId="662AB5BC">
            <wp:simplePos x="0" y="0"/>
            <wp:positionH relativeFrom="margin">
              <wp:align>center</wp:align>
            </wp:positionH>
            <wp:positionV relativeFrom="paragraph">
              <wp:posOffset>145415</wp:posOffset>
            </wp:positionV>
            <wp:extent cx="828675" cy="359673"/>
            <wp:effectExtent l="0" t="0" r="0" b="254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359673"/>
                    </a:xfrm>
                    <a:prstGeom prst="rect">
                      <a:avLst/>
                    </a:prstGeom>
                  </pic:spPr>
                </pic:pic>
              </a:graphicData>
            </a:graphic>
            <wp14:sizeRelH relativeFrom="margin">
              <wp14:pctWidth>0</wp14:pctWidth>
            </wp14:sizeRelH>
            <wp14:sizeRelV relativeFrom="margin">
              <wp14:pctHeight>0</wp14:pctHeight>
            </wp14:sizeRelV>
          </wp:anchor>
        </w:drawing>
      </w:r>
    </w:p>
    <w:p w14:paraId="69E15FFA" w14:textId="11A4E4B7" w:rsidR="00A52E81" w:rsidRPr="00587317" w:rsidRDefault="00EB1440" w:rsidP="00764E3A">
      <w:pPr>
        <w:numPr>
          <w:ilvl w:val="0"/>
          <w:numId w:val="4"/>
        </w:numPr>
        <w:shd w:val="clear" w:color="auto" w:fill="A6A6A6" w:themeFill="background1" w:themeFillShade="A6"/>
        <w:tabs>
          <w:tab w:val="clear" w:pos="567"/>
          <w:tab w:val="num" w:pos="0"/>
          <w:tab w:val="num" w:pos="709"/>
        </w:tabs>
        <w:spacing w:line="288" w:lineRule="auto"/>
        <w:ind w:left="0" w:firstLine="0"/>
        <w:rPr>
          <w:rFonts w:ascii="Calibri" w:hAnsi="Calibri"/>
          <w:b/>
          <w:bCs/>
          <w:smallCaps/>
          <w:noProof/>
          <w:color w:val="0070C0"/>
          <w:sz w:val="38"/>
          <w:szCs w:val="38"/>
          <w:lang w:val="en-GB"/>
        </w:rPr>
      </w:pPr>
      <w:r>
        <w:rPr>
          <w:rFonts w:ascii="Calibri" w:hAnsi="Calibri"/>
          <w:b/>
          <w:bCs/>
          <w:smallCaps/>
          <w:noProof/>
          <w:color w:val="0070C0"/>
          <w:sz w:val="38"/>
          <w:szCs w:val="38"/>
          <w:lang w:val="en-GB"/>
        </w:rPr>
        <w:lastRenderedPageBreak/>
        <w:t>ORGANIZACE ZÁVODU</w:t>
      </w:r>
    </w:p>
    <w:p w14:paraId="062BE100" w14:textId="553D1E7C" w:rsidR="00A52E81" w:rsidRPr="00587317" w:rsidRDefault="00A52E81" w:rsidP="00A52E81">
      <w:pPr>
        <w:numPr>
          <w:ilvl w:val="1"/>
          <w:numId w:val="4"/>
        </w:numPr>
        <w:spacing w:line="360" w:lineRule="auto"/>
        <w:contextualSpacing/>
        <w:jc w:val="both"/>
        <w:rPr>
          <w:rFonts w:ascii="Calibri" w:hAnsi="Calibri"/>
          <w:iCs/>
          <w:noProof/>
          <w:lang w:val="en-GB"/>
        </w:rPr>
      </w:pPr>
      <w:r w:rsidRPr="00587317">
        <w:rPr>
          <w:rFonts w:ascii="Calibri" w:hAnsi="Calibri"/>
          <w:bCs/>
          <w:iCs/>
          <w:noProof/>
          <w:lang w:val="en-GB"/>
        </w:rPr>
        <w:t>Org</w:t>
      </w:r>
      <w:r w:rsidR="00B67B7F">
        <w:rPr>
          <w:rFonts w:ascii="Calibri" w:hAnsi="Calibri"/>
          <w:bCs/>
          <w:iCs/>
          <w:noProof/>
          <w:lang w:val="en-GB"/>
        </w:rPr>
        <w:t>ani</w:t>
      </w:r>
      <w:r w:rsidR="00B67B7F">
        <w:rPr>
          <w:rFonts w:ascii="Calibri" w:hAnsi="Calibri"/>
          <w:bCs/>
          <w:iCs/>
          <w:noProof/>
          <w:lang w:val="cs-CZ"/>
        </w:rPr>
        <w:t>zátor</w:t>
      </w:r>
      <w:r w:rsidRPr="00587317">
        <w:rPr>
          <w:rFonts w:ascii="Calibri" w:hAnsi="Calibri"/>
          <w:bCs/>
          <w:iCs/>
          <w:noProof/>
          <w:lang w:val="en-GB"/>
        </w:rPr>
        <w:t>: SIA Event Masters</w:t>
      </w:r>
    </w:p>
    <w:p w14:paraId="5C63750C" w14:textId="5B1A415A" w:rsidR="00A52E81" w:rsidRPr="00587317" w:rsidRDefault="00A52E81" w:rsidP="00A52E81">
      <w:pPr>
        <w:numPr>
          <w:ilvl w:val="1"/>
          <w:numId w:val="4"/>
        </w:numPr>
        <w:spacing w:line="360" w:lineRule="auto"/>
        <w:contextualSpacing/>
        <w:jc w:val="both"/>
        <w:rPr>
          <w:rFonts w:ascii="Calibri" w:hAnsi="Calibri"/>
          <w:iCs/>
          <w:noProof/>
          <w:lang w:val="en-GB"/>
        </w:rPr>
      </w:pPr>
      <w:r w:rsidRPr="00587317">
        <w:rPr>
          <w:rFonts w:ascii="Calibri" w:hAnsi="Calibri"/>
          <w:bCs/>
          <w:iCs/>
          <w:noProof/>
          <w:lang w:val="en-GB"/>
        </w:rPr>
        <w:t>Registra</w:t>
      </w:r>
      <w:r w:rsidR="00B67B7F">
        <w:rPr>
          <w:rFonts w:ascii="Calibri" w:hAnsi="Calibri"/>
          <w:bCs/>
          <w:iCs/>
          <w:noProof/>
          <w:lang w:val="en-GB"/>
        </w:rPr>
        <w:t>ční číslo</w:t>
      </w:r>
      <w:r w:rsidRPr="00587317">
        <w:rPr>
          <w:rFonts w:ascii="Calibri" w:hAnsi="Calibri"/>
          <w:bCs/>
          <w:iCs/>
          <w:noProof/>
          <w:lang w:val="en-GB"/>
        </w:rPr>
        <w:t xml:space="preserve">: </w:t>
      </w:r>
      <w:r w:rsidRPr="00587317">
        <w:rPr>
          <w:rFonts w:ascii="Calibri" w:hAnsi="Calibri"/>
          <w:lang w:val="en-GB"/>
        </w:rPr>
        <w:t>40103913961</w:t>
      </w:r>
    </w:p>
    <w:p w14:paraId="6E8E221A" w14:textId="4C7DAA91" w:rsidR="00A52E81" w:rsidRPr="00587317" w:rsidRDefault="00B67B7F" w:rsidP="00A52E81">
      <w:pPr>
        <w:numPr>
          <w:ilvl w:val="1"/>
          <w:numId w:val="4"/>
        </w:numPr>
        <w:spacing w:line="360" w:lineRule="auto"/>
        <w:contextualSpacing/>
        <w:jc w:val="both"/>
        <w:rPr>
          <w:rFonts w:ascii="Calibri" w:hAnsi="Calibri"/>
          <w:iCs/>
          <w:noProof/>
          <w:lang w:val="en-GB"/>
        </w:rPr>
      </w:pPr>
      <w:r>
        <w:rPr>
          <w:rFonts w:ascii="Calibri" w:hAnsi="Calibri"/>
          <w:bCs/>
          <w:iCs/>
          <w:noProof/>
          <w:lang w:val="en-GB"/>
        </w:rPr>
        <w:t>Adresa kanceláře</w:t>
      </w:r>
      <w:r w:rsidR="00A52E81" w:rsidRPr="00587317">
        <w:rPr>
          <w:rFonts w:ascii="Calibri" w:hAnsi="Calibri"/>
          <w:bCs/>
          <w:iCs/>
          <w:noProof/>
          <w:lang w:val="en-GB"/>
        </w:rPr>
        <w:t xml:space="preserve">: </w:t>
      </w:r>
      <w:proofErr w:type="spellStart"/>
      <w:r w:rsidR="00A52E81" w:rsidRPr="00587317">
        <w:rPr>
          <w:rFonts w:ascii="Calibri" w:hAnsi="Calibri"/>
          <w:bCs/>
          <w:iCs/>
          <w:lang w:val="en-GB"/>
        </w:rPr>
        <w:t>Ropažu</w:t>
      </w:r>
      <w:proofErr w:type="spellEnd"/>
      <w:r w:rsidR="00A52E81" w:rsidRPr="00587317">
        <w:rPr>
          <w:rFonts w:ascii="Calibri" w:hAnsi="Calibri"/>
          <w:bCs/>
          <w:iCs/>
          <w:lang w:val="en-GB"/>
        </w:rPr>
        <w:t xml:space="preserve"> </w:t>
      </w:r>
      <w:proofErr w:type="spellStart"/>
      <w:r w:rsidR="00A52E81" w:rsidRPr="00587317">
        <w:rPr>
          <w:rFonts w:ascii="Calibri" w:hAnsi="Calibri"/>
          <w:bCs/>
          <w:iCs/>
          <w:lang w:val="en-GB"/>
        </w:rPr>
        <w:t>novads</w:t>
      </w:r>
      <w:proofErr w:type="spellEnd"/>
      <w:r w:rsidR="00A52E81" w:rsidRPr="00587317">
        <w:rPr>
          <w:rFonts w:ascii="Calibri" w:hAnsi="Calibri"/>
          <w:bCs/>
          <w:iCs/>
          <w:lang w:val="en-GB"/>
        </w:rPr>
        <w:t xml:space="preserve">, </w:t>
      </w:r>
      <w:proofErr w:type="spellStart"/>
      <w:r w:rsidR="00A52E81" w:rsidRPr="00587317">
        <w:rPr>
          <w:rFonts w:ascii="Calibri" w:hAnsi="Calibri"/>
          <w:bCs/>
          <w:iCs/>
          <w:lang w:val="en-GB"/>
        </w:rPr>
        <w:t>Ropaži</w:t>
      </w:r>
      <w:proofErr w:type="spellEnd"/>
      <w:r w:rsidR="00A52E81" w:rsidRPr="00587317">
        <w:rPr>
          <w:rFonts w:ascii="Calibri" w:hAnsi="Calibri"/>
          <w:bCs/>
          <w:iCs/>
          <w:lang w:val="en-GB"/>
        </w:rPr>
        <w:t>, „</w:t>
      </w:r>
      <w:proofErr w:type="spellStart"/>
      <w:r w:rsidR="00A52E81" w:rsidRPr="00587317">
        <w:rPr>
          <w:rFonts w:ascii="Calibri" w:hAnsi="Calibri"/>
          <w:bCs/>
          <w:iCs/>
          <w:lang w:val="en-GB"/>
        </w:rPr>
        <w:t>Pļavmalas</w:t>
      </w:r>
      <w:proofErr w:type="spellEnd"/>
      <w:r w:rsidR="00A52E81" w:rsidRPr="00587317">
        <w:rPr>
          <w:rFonts w:ascii="Calibri" w:hAnsi="Calibri"/>
          <w:bCs/>
          <w:iCs/>
          <w:lang w:val="en-GB"/>
        </w:rPr>
        <w:t>” LV-2135</w:t>
      </w:r>
    </w:p>
    <w:p w14:paraId="5DBF29FE" w14:textId="7CCB24E6" w:rsidR="00A52E81" w:rsidRPr="00587317" w:rsidRDefault="00A52E81" w:rsidP="00A52E81">
      <w:pPr>
        <w:numPr>
          <w:ilvl w:val="1"/>
          <w:numId w:val="4"/>
        </w:numPr>
        <w:spacing w:line="360" w:lineRule="auto"/>
        <w:contextualSpacing/>
        <w:jc w:val="both"/>
        <w:rPr>
          <w:rFonts w:ascii="Calibri" w:hAnsi="Calibri"/>
          <w:iCs/>
          <w:noProof/>
          <w:lang w:val="en-GB"/>
        </w:rPr>
      </w:pPr>
      <w:r w:rsidRPr="00587317">
        <w:rPr>
          <w:rFonts w:ascii="Calibri" w:hAnsi="Calibri"/>
          <w:iCs/>
          <w:noProof/>
          <w:lang w:val="en-GB"/>
        </w:rPr>
        <w:t xml:space="preserve">E-mail </w:t>
      </w:r>
      <w:r w:rsidR="00B67B7F">
        <w:rPr>
          <w:rFonts w:ascii="Calibri" w:hAnsi="Calibri"/>
          <w:iCs/>
          <w:noProof/>
          <w:lang w:val="en-GB"/>
        </w:rPr>
        <w:t>organizátora</w:t>
      </w:r>
      <w:r w:rsidRPr="00587317">
        <w:rPr>
          <w:rFonts w:ascii="Calibri" w:hAnsi="Calibri"/>
          <w:iCs/>
          <w:noProof/>
          <w:lang w:val="en-GB"/>
        </w:rPr>
        <w:t>: jbluss@inbox.lv</w:t>
      </w:r>
    </w:p>
    <w:p w14:paraId="09BADA81" w14:textId="47E203D4" w:rsidR="00A52E81" w:rsidRPr="00587317" w:rsidRDefault="00B67B7F" w:rsidP="00A52E81">
      <w:pPr>
        <w:numPr>
          <w:ilvl w:val="1"/>
          <w:numId w:val="4"/>
        </w:numPr>
        <w:tabs>
          <w:tab w:val="left" w:pos="6840"/>
        </w:tabs>
        <w:spacing w:line="360" w:lineRule="auto"/>
        <w:contextualSpacing/>
        <w:jc w:val="both"/>
        <w:rPr>
          <w:rFonts w:ascii="Calibri" w:hAnsi="Calibri"/>
          <w:iCs/>
          <w:noProof/>
          <w:lang w:val="en-GB"/>
        </w:rPr>
      </w:pPr>
      <w:r>
        <w:rPr>
          <w:rFonts w:ascii="Calibri" w:hAnsi="Calibri"/>
          <w:bCs/>
          <w:iCs/>
          <w:noProof/>
          <w:lang w:val="en-GB"/>
        </w:rPr>
        <w:t>Činovníci závodu</w:t>
      </w:r>
      <w:r w:rsidR="00A52E81" w:rsidRPr="00587317">
        <w:rPr>
          <w:rFonts w:ascii="Calibri" w:hAnsi="Calibri"/>
          <w:iCs/>
          <w:noProof/>
          <w:lang w:val="en-GB"/>
        </w:rPr>
        <w:t>:</w:t>
      </w:r>
    </w:p>
    <w:p w14:paraId="605D498C" w14:textId="22F57923" w:rsidR="00A52E81" w:rsidRPr="00587317" w:rsidRDefault="00B67B7F" w:rsidP="00A52E81">
      <w:pPr>
        <w:numPr>
          <w:ilvl w:val="0"/>
          <w:numId w:val="8"/>
        </w:numPr>
        <w:tabs>
          <w:tab w:val="left" w:pos="6840"/>
        </w:tabs>
        <w:spacing w:line="360" w:lineRule="auto"/>
        <w:contextualSpacing/>
        <w:jc w:val="both"/>
        <w:rPr>
          <w:rFonts w:cstheme="minorHAnsi"/>
          <w:iCs/>
          <w:noProof/>
          <w:color w:val="000000" w:themeColor="text1"/>
          <w:lang w:val="en-GB"/>
        </w:rPr>
      </w:pPr>
      <w:r>
        <w:rPr>
          <w:rFonts w:cstheme="minorHAnsi"/>
          <w:iCs/>
          <w:noProof/>
          <w:color w:val="000000" w:themeColor="text1"/>
          <w:lang w:val="en-GB"/>
        </w:rPr>
        <w:t>Ředitel závodu</w:t>
      </w:r>
      <w:r w:rsidR="00764E3A" w:rsidRPr="00587317">
        <w:rPr>
          <w:rFonts w:cstheme="minorHAnsi"/>
          <w:iCs/>
          <w:noProof/>
          <w:color w:val="000000" w:themeColor="text1"/>
          <w:lang w:val="en-GB"/>
        </w:rPr>
        <w:t xml:space="preserve">Clerk of the course: </w:t>
      </w:r>
      <w:r w:rsidR="00A52E81" w:rsidRPr="00587317">
        <w:rPr>
          <w:rFonts w:cstheme="minorHAnsi"/>
          <w:iCs/>
          <w:noProof/>
          <w:color w:val="000000" w:themeColor="text1"/>
          <w:lang w:val="en-GB"/>
        </w:rPr>
        <w:t xml:space="preserve">Gunārs Ķeipāns </w:t>
      </w:r>
      <w:r w:rsidR="00764E3A" w:rsidRPr="00587317">
        <w:rPr>
          <w:rFonts w:cstheme="minorHAnsi"/>
          <w:iCs/>
          <w:color w:val="000000" w:themeColor="text1"/>
        </w:rPr>
        <w:t>(LV)</w:t>
      </w:r>
      <w:r w:rsidR="00764E3A" w:rsidRPr="00587317">
        <w:rPr>
          <w:rFonts w:cstheme="minorHAnsi"/>
          <w:color w:val="000000" w:themeColor="text1"/>
        </w:rPr>
        <w:t xml:space="preserve"> </w:t>
      </w:r>
      <w:r w:rsidR="00025006" w:rsidRPr="00587317">
        <w:rPr>
          <w:rFonts w:cstheme="minorHAnsi"/>
          <w:color w:val="000000" w:themeColor="text1"/>
        </w:rPr>
        <w:t>GK06737LV21</w:t>
      </w:r>
    </w:p>
    <w:p w14:paraId="75DB7305" w14:textId="6A08B788" w:rsidR="00A52E81" w:rsidRPr="00587317" w:rsidRDefault="00B67B7F" w:rsidP="00A52E81">
      <w:pPr>
        <w:numPr>
          <w:ilvl w:val="0"/>
          <w:numId w:val="7"/>
        </w:numPr>
        <w:tabs>
          <w:tab w:val="left" w:pos="6840"/>
          <w:tab w:val="left" w:pos="8370"/>
        </w:tabs>
        <w:spacing w:line="360" w:lineRule="auto"/>
        <w:contextualSpacing/>
        <w:jc w:val="both"/>
        <w:rPr>
          <w:rFonts w:cstheme="minorHAnsi"/>
          <w:iCs/>
          <w:noProof/>
          <w:color w:val="000000" w:themeColor="text1"/>
          <w:lang w:val="en-GB"/>
        </w:rPr>
      </w:pPr>
      <w:r>
        <w:rPr>
          <w:rFonts w:cstheme="minorHAnsi"/>
          <w:iCs/>
          <w:noProof/>
          <w:color w:val="000000" w:themeColor="text1"/>
          <w:lang w:val="en-GB"/>
        </w:rPr>
        <w:t>Ředitel závodu</w:t>
      </w:r>
      <w:r w:rsidR="00764E3A" w:rsidRPr="00587317">
        <w:rPr>
          <w:rFonts w:cstheme="minorHAnsi"/>
          <w:iCs/>
          <w:noProof/>
          <w:color w:val="000000" w:themeColor="text1"/>
          <w:lang w:val="en-GB"/>
        </w:rPr>
        <w:t xml:space="preserve">: </w:t>
      </w:r>
      <w:r w:rsidR="00A52E81" w:rsidRPr="00587317">
        <w:rPr>
          <w:rFonts w:cstheme="minorHAnsi"/>
          <w:iCs/>
          <w:noProof/>
          <w:color w:val="000000" w:themeColor="text1"/>
          <w:lang w:val="en-GB"/>
        </w:rPr>
        <w:t>Jānis Blušs</w:t>
      </w:r>
      <w:r w:rsidR="00764E3A" w:rsidRPr="00587317">
        <w:rPr>
          <w:rFonts w:cstheme="minorHAnsi"/>
          <w:iCs/>
          <w:noProof/>
          <w:color w:val="000000" w:themeColor="text1"/>
          <w:lang w:val="en-GB"/>
        </w:rPr>
        <w:t xml:space="preserve"> </w:t>
      </w:r>
      <w:r w:rsidR="00764E3A" w:rsidRPr="00587317">
        <w:rPr>
          <w:rFonts w:cstheme="minorHAnsi"/>
          <w:iCs/>
          <w:color w:val="000000" w:themeColor="text1"/>
        </w:rPr>
        <w:t xml:space="preserve">(LV) </w:t>
      </w:r>
      <w:r w:rsidR="00764E3A" w:rsidRPr="00587317">
        <w:rPr>
          <w:rFonts w:cstheme="minorHAnsi"/>
          <w:color w:val="000000" w:themeColor="text1"/>
        </w:rPr>
        <w:t>JB07153LV22</w:t>
      </w:r>
    </w:p>
    <w:p w14:paraId="7ED88DFC" w14:textId="6093B52D" w:rsidR="00A52E81" w:rsidRPr="00B67B7F" w:rsidRDefault="00B67B7F" w:rsidP="00A52E81">
      <w:pPr>
        <w:numPr>
          <w:ilvl w:val="0"/>
          <w:numId w:val="7"/>
        </w:numPr>
        <w:tabs>
          <w:tab w:val="left" w:pos="6840"/>
          <w:tab w:val="left" w:pos="8370"/>
        </w:tabs>
        <w:spacing w:line="360" w:lineRule="auto"/>
        <w:contextualSpacing/>
        <w:jc w:val="both"/>
        <w:rPr>
          <w:rFonts w:cstheme="minorHAnsi"/>
          <w:iCs/>
          <w:noProof/>
          <w:color w:val="000000" w:themeColor="text1"/>
          <w:lang w:val="en-GB"/>
        </w:rPr>
      </w:pPr>
      <w:r w:rsidRPr="00B67B7F">
        <w:rPr>
          <w:rFonts w:cstheme="minorHAnsi"/>
          <w:iCs/>
          <w:noProof/>
          <w:color w:val="000000" w:themeColor="text1"/>
          <w:lang w:val="en-GB"/>
        </w:rPr>
        <w:t>Hlavní sportovní komisař</w:t>
      </w:r>
      <w:r w:rsidR="00764E3A" w:rsidRPr="00B67B7F">
        <w:rPr>
          <w:rFonts w:cstheme="minorHAnsi"/>
          <w:iCs/>
          <w:noProof/>
          <w:color w:val="000000" w:themeColor="text1"/>
          <w:lang w:val="en-GB"/>
        </w:rPr>
        <w:t xml:space="preserve">: </w:t>
      </w:r>
      <w:r w:rsidR="00EB0F5C" w:rsidRPr="00B67B7F">
        <w:rPr>
          <w:rFonts w:cstheme="minorHAnsi"/>
          <w:iCs/>
          <w:noProof/>
          <w:color w:val="000000" w:themeColor="text1"/>
          <w:lang w:val="en-GB"/>
        </w:rPr>
        <w:t>El</w:t>
      </w:r>
      <w:r w:rsidR="00EB0F5C" w:rsidRPr="00587317">
        <w:rPr>
          <w:rFonts w:cstheme="minorHAnsi"/>
          <w:iCs/>
          <w:noProof/>
          <w:color w:val="000000" w:themeColor="text1"/>
          <w:lang w:val="lv-LV"/>
        </w:rPr>
        <w:t>īne Berķe</w:t>
      </w:r>
      <w:r w:rsidR="00764E3A" w:rsidRPr="00B67B7F">
        <w:rPr>
          <w:rFonts w:cstheme="minorHAnsi"/>
          <w:iCs/>
          <w:noProof/>
          <w:color w:val="000000" w:themeColor="text1"/>
          <w:lang w:val="en-GB"/>
        </w:rPr>
        <w:t xml:space="preserve"> </w:t>
      </w:r>
      <w:r w:rsidR="00764E3A" w:rsidRPr="00B67B7F">
        <w:rPr>
          <w:rFonts w:cstheme="minorHAnsi"/>
          <w:iCs/>
          <w:color w:val="000000" w:themeColor="text1"/>
          <w:lang w:val="en-GB"/>
        </w:rPr>
        <w:t xml:space="preserve">(LV) </w:t>
      </w:r>
      <w:r w:rsidR="00EB0F5C" w:rsidRPr="00B67B7F">
        <w:rPr>
          <w:lang w:val="en-GB"/>
        </w:rPr>
        <w:t>EB07152LV22</w:t>
      </w:r>
    </w:p>
    <w:p w14:paraId="54CBF076" w14:textId="3A318084" w:rsidR="00A52E81" w:rsidRPr="00657088" w:rsidRDefault="00B67B7F" w:rsidP="00A52E81">
      <w:pPr>
        <w:numPr>
          <w:ilvl w:val="0"/>
          <w:numId w:val="7"/>
        </w:numPr>
        <w:tabs>
          <w:tab w:val="left" w:pos="6840"/>
          <w:tab w:val="left" w:pos="8370"/>
        </w:tabs>
        <w:spacing w:line="360" w:lineRule="auto"/>
        <w:contextualSpacing/>
        <w:jc w:val="both"/>
        <w:rPr>
          <w:rFonts w:cstheme="minorHAnsi"/>
          <w:iCs/>
          <w:noProof/>
          <w:color w:val="000000" w:themeColor="text1"/>
          <w:sz w:val="22"/>
          <w:szCs w:val="22"/>
          <w:lang w:val="en-GB"/>
        </w:rPr>
      </w:pPr>
      <w:r w:rsidRPr="00657088">
        <w:rPr>
          <w:rFonts w:cstheme="minorHAnsi"/>
          <w:iCs/>
          <w:noProof/>
          <w:color w:val="000000" w:themeColor="text1"/>
          <w:lang w:val="en-GB"/>
        </w:rPr>
        <w:t>Hlavní technický komisař</w:t>
      </w:r>
      <w:r w:rsidR="00764E3A" w:rsidRPr="00657088">
        <w:rPr>
          <w:rFonts w:cstheme="minorHAnsi"/>
          <w:iCs/>
          <w:noProof/>
          <w:color w:val="000000" w:themeColor="text1"/>
          <w:lang w:val="en-GB"/>
        </w:rPr>
        <w:t xml:space="preserve">: </w:t>
      </w:r>
      <w:r w:rsidR="00A52E81" w:rsidRPr="00657088">
        <w:rPr>
          <w:rFonts w:cstheme="minorHAnsi"/>
          <w:iCs/>
          <w:noProof/>
          <w:color w:val="000000" w:themeColor="text1"/>
          <w:lang w:val="en-GB"/>
        </w:rPr>
        <w:t>Dainis Akmentiņš</w:t>
      </w:r>
      <w:r w:rsidR="00764E3A" w:rsidRPr="00657088">
        <w:rPr>
          <w:rFonts w:cstheme="minorHAnsi"/>
          <w:iCs/>
          <w:noProof/>
          <w:color w:val="000000" w:themeColor="text1"/>
          <w:lang w:val="en-GB"/>
        </w:rPr>
        <w:t xml:space="preserve"> </w:t>
      </w:r>
      <w:r w:rsidR="00764E3A" w:rsidRPr="00657088">
        <w:rPr>
          <w:rFonts w:cstheme="minorHAnsi"/>
          <w:iCs/>
          <w:color w:val="000000" w:themeColor="text1"/>
          <w:lang w:val="en-GB"/>
        </w:rPr>
        <w:t xml:space="preserve">(LV) </w:t>
      </w:r>
      <w:r w:rsidR="00764E3A" w:rsidRPr="00657088">
        <w:rPr>
          <w:rFonts w:cstheme="minorHAnsi"/>
          <w:color w:val="000000" w:themeColor="text1"/>
          <w:lang w:val="en-GB"/>
        </w:rPr>
        <w:t>DA07108LV22</w:t>
      </w:r>
    </w:p>
    <w:p w14:paraId="2ED4B8B5" w14:textId="7B32B32E" w:rsidR="00A52E81" w:rsidRPr="005835C5" w:rsidRDefault="00B67B7F" w:rsidP="00A52E81">
      <w:pPr>
        <w:numPr>
          <w:ilvl w:val="0"/>
          <w:numId w:val="7"/>
        </w:numPr>
        <w:tabs>
          <w:tab w:val="left" w:pos="6840"/>
          <w:tab w:val="left" w:pos="8370"/>
        </w:tabs>
        <w:spacing w:line="360" w:lineRule="auto"/>
        <w:contextualSpacing/>
        <w:jc w:val="both"/>
        <w:rPr>
          <w:rFonts w:cstheme="minorHAnsi"/>
          <w:iCs/>
          <w:noProof/>
          <w:color w:val="000000" w:themeColor="text1"/>
          <w:lang w:val="en-GB"/>
        </w:rPr>
      </w:pPr>
      <w:r>
        <w:rPr>
          <w:rFonts w:cstheme="minorHAnsi"/>
          <w:iCs/>
          <w:noProof/>
          <w:color w:val="000000" w:themeColor="text1"/>
          <w:lang w:val="de-DE"/>
        </w:rPr>
        <w:t>Sekretariárat</w:t>
      </w:r>
      <w:r w:rsidR="00764E3A" w:rsidRPr="00587317">
        <w:rPr>
          <w:rFonts w:cstheme="minorHAnsi"/>
          <w:iCs/>
          <w:noProof/>
          <w:color w:val="000000" w:themeColor="text1"/>
          <w:lang w:val="en-GB"/>
        </w:rPr>
        <w:t xml:space="preserve">: </w:t>
      </w:r>
      <w:r w:rsidR="0055685E" w:rsidRPr="00587317">
        <w:rPr>
          <w:rFonts w:cstheme="minorHAnsi"/>
          <w:iCs/>
          <w:noProof/>
          <w:color w:val="000000" w:themeColor="text1"/>
          <w:lang w:val="en-GB"/>
        </w:rPr>
        <w:t>Laila Ķeipāne</w:t>
      </w:r>
      <w:r w:rsidR="00764E3A" w:rsidRPr="00587317">
        <w:rPr>
          <w:rFonts w:cstheme="minorHAnsi"/>
          <w:iCs/>
          <w:noProof/>
          <w:color w:val="000000" w:themeColor="text1"/>
          <w:lang w:val="en-GB"/>
        </w:rPr>
        <w:t xml:space="preserve"> </w:t>
      </w:r>
      <w:r w:rsidR="00764E3A" w:rsidRPr="00587317">
        <w:rPr>
          <w:rFonts w:cstheme="minorHAnsi"/>
          <w:iCs/>
          <w:color w:val="000000" w:themeColor="text1"/>
        </w:rPr>
        <w:t xml:space="preserve">(LV) </w:t>
      </w:r>
      <w:r w:rsidR="00025006" w:rsidRPr="00587317">
        <w:rPr>
          <w:rFonts w:cstheme="minorHAnsi"/>
          <w:color w:val="000000" w:themeColor="text1"/>
        </w:rPr>
        <w:t>LK07276LV22</w:t>
      </w:r>
    </w:p>
    <w:p w14:paraId="5AB956F9" w14:textId="77C9CC27" w:rsidR="005835C5" w:rsidRPr="00587317" w:rsidRDefault="00B67B7F" w:rsidP="00A52E81">
      <w:pPr>
        <w:numPr>
          <w:ilvl w:val="0"/>
          <w:numId w:val="7"/>
        </w:numPr>
        <w:tabs>
          <w:tab w:val="left" w:pos="6840"/>
          <w:tab w:val="left" w:pos="8370"/>
        </w:tabs>
        <w:spacing w:line="360" w:lineRule="auto"/>
        <w:contextualSpacing/>
        <w:jc w:val="both"/>
        <w:rPr>
          <w:rFonts w:cstheme="minorHAnsi"/>
          <w:iCs/>
          <w:noProof/>
          <w:color w:val="000000" w:themeColor="text1"/>
          <w:lang w:val="en-GB"/>
        </w:rPr>
      </w:pPr>
      <w:proofErr w:type="spellStart"/>
      <w:r>
        <w:rPr>
          <w:rFonts w:cstheme="minorHAnsi"/>
          <w:color w:val="000000" w:themeColor="text1"/>
        </w:rPr>
        <w:t>Reprezentant</w:t>
      </w:r>
      <w:proofErr w:type="spellEnd"/>
      <w:r>
        <w:rPr>
          <w:rFonts w:cstheme="minorHAnsi"/>
          <w:color w:val="000000" w:themeColor="text1"/>
        </w:rPr>
        <w:t xml:space="preserve"> Czech Drift Series</w:t>
      </w:r>
      <w:r w:rsidR="005835C5">
        <w:rPr>
          <w:rFonts w:cstheme="minorHAnsi"/>
          <w:color w:val="000000" w:themeColor="text1"/>
        </w:rPr>
        <w:t xml:space="preserve"> </w:t>
      </w:r>
      <w:proofErr w:type="spellStart"/>
      <w:r w:rsidR="005835C5">
        <w:rPr>
          <w:rFonts w:cstheme="minorHAnsi"/>
          <w:color w:val="000000" w:themeColor="text1"/>
        </w:rPr>
        <w:t>Aleš</w:t>
      </w:r>
      <w:proofErr w:type="spellEnd"/>
      <w:r w:rsidR="005835C5">
        <w:rPr>
          <w:rFonts w:cstheme="minorHAnsi"/>
          <w:color w:val="000000" w:themeColor="text1"/>
        </w:rPr>
        <w:t xml:space="preserve"> Sila</w:t>
      </w:r>
    </w:p>
    <w:p w14:paraId="31BEC96D" w14:textId="77777777" w:rsidR="00A52E81" w:rsidRPr="00587317" w:rsidRDefault="00A52E81" w:rsidP="00A52E81">
      <w:pPr>
        <w:rPr>
          <w:lang w:val="en-GB"/>
        </w:rPr>
      </w:pPr>
    </w:p>
    <w:p w14:paraId="7F4233FC" w14:textId="1EA5DC95" w:rsidR="00A52E81" w:rsidRPr="00587317" w:rsidRDefault="00B67B7F" w:rsidP="00764E3A">
      <w:pPr>
        <w:numPr>
          <w:ilvl w:val="0"/>
          <w:numId w:val="4"/>
        </w:numPr>
        <w:shd w:val="clear" w:color="auto" w:fill="A6A6A6" w:themeFill="background1" w:themeFillShade="A6"/>
        <w:tabs>
          <w:tab w:val="clear" w:pos="567"/>
          <w:tab w:val="num" w:pos="0"/>
          <w:tab w:val="num" w:pos="709"/>
        </w:tabs>
        <w:spacing w:line="288" w:lineRule="auto"/>
        <w:ind w:left="0" w:firstLine="0"/>
        <w:rPr>
          <w:rFonts w:ascii="Calibri" w:hAnsi="Calibri"/>
          <w:b/>
          <w:bCs/>
          <w:smallCaps/>
          <w:noProof/>
          <w:color w:val="0070C0"/>
          <w:sz w:val="38"/>
          <w:szCs w:val="38"/>
          <w:lang w:val="en-GB"/>
        </w:rPr>
      </w:pPr>
      <w:r>
        <w:rPr>
          <w:rFonts w:ascii="Calibri" w:hAnsi="Calibri"/>
          <w:b/>
          <w:bCs/>
          <w:smallCaps/>
          <w:noProof/>
          <w:color w:val="0070C0"/>
          <w:sz w:val="38"/>
          <w:szCs w:val="38"/>
          <w:lang w:val="en-GB"/>
        </w:rPr>
        <w:t>ADMINISTRATIVNÍ PŘEJÍMKA</w:t>
      </w:r>
    </w:p>
    <w:p w14:paraId="29D13F23" w14:textId="4AAAAD61" w:rsidR="00A52E81" w:rsidRPr="00657088" w:rsidRDefault="00A52E81" w:rsidP="00A52E81">
      <w:pPr>
        <w:numPr>
          <w:ilvl w:val="1"/>
          <w:numId w:val="4"/>
        </w:numPr>
        <w:spacing w:line="360" w:lineRule="auto"/>
        <w:contextualSpacing/>
        <w:jc w:val="both"/>
        <w:rPr>
          <w:rFonts w:ascii="Calibri" w:hAnsi="Calibri"/>
          <w:bCs/>
          <w:iCs/>
          <w:noProof/>
          <w:lang w:val="pl-PL"/>
        </w:rPr>
      </w:pPr>
      <w:r w:rsidRPr="00657088">
        <w:rPr>
          <w:rFonts w:ascii="Calibri" w:hAnsi="Calibri"/>
          <w:bCs/>
          <w:iCs/>
          <w:noProof/>
          <w:lang w:val="pl-PL"/>
        </w:rPr>
        <w:t xml:space="preserve">Online </w:t>
      </w:r>
      <w:r w:rsidR="00B67B7F" w:rsidRPr="00657088">
        <w:rPr>
          <w:rFonts w:ascii="Calibri" w:hAnsi="Calibri"/>
          <w:bCs/>
          <w:iCs/>
          <w:noProof/>
          <w:lang w:val="pl-PL"/>
        </w:rPr>
        <w:t>registrace je otevrřena na stránce</w:t>
      </w:r>
      <w:r w:rsidRPr="00657088">
        <w:rPr>
          <w:rFonts w:ascii="Calibri" w:hAnsi="Calibri"/>
          <w:bCs/>
          <w:iCs/>
          <w:noProof/>
          <w:lang w:val="pl-PL"/>
        </w:rPr>
        <w:t xml:space="preserve"> </w:t>
      </w:r>
      <w:hyperlink r:id="rId10" w:history="1">
        <w:r w:rsidRPr="00657088">
          <w:rPr>
            <w:rStyle w:val="Hypertextovodkaz"/>
            <w:rFonts w:ascii="Calibri" w:hAnsi="Calibri"/>
            <w:bCs/>
            <w:iCs/>
            <w:noProof/>
            <w:lang w:val="pl-PL"/>
          </w:rPr>
          <w:t>www.driftlatvia.com</w:t>
        </w:r>
      </w:hyperlink>
      <w:r w:rsidRPr="00657088">
        <w:rPr>
          <w:rFonts w:ascii="Calibri" w:hAnsi="Calibri"/>
          <w:bCs/>
          <w:iCs/>
          <w:noProof/>
          <w:lang w:val="pl-PL"/>
        </w:rPr>
        <w:t xml:space="preserve"> </w:t>
      </w:r>
      <w:r w:rsidR="00B67B7F" w:rsidRPr="00657088">
        <w:rPr>
          <w:rFonts w:ascii="Calibri" w:hAnsi="Calibri"/>
          <w:bCs/>
          <w:iCs/>
          <w:noProof/>
          <w:lang w:val="pl-PL"/>
        </w:rPr>
        <w:t>od</w:t>
      </w:r>
      <w:r w:rsidR="005835C5" w:rsidRPr="00657088">
        <w:rPr>
          <w:rFonts w:ascii="Calibri" w:hAnsi="Calibri"/>
          <w:bCs/>
          <w:iCs/>
          <w:noProof/>
          <w:lang w:val="pl-PL"/>
        </w:rPr>
        <w:t xml:space="preserve"> 18.05</w:t>
      </w:r>
      <w:r w:rsidR="0055685E" w:rsidRPr="00657088">
        <w:rPr>
          <w:rFonts w:ascii="Calibri" w:hAnsi="Calibri"/>
          <w:bCs/>
          <w:iCs/>
          <w:noProof/>
          <w:lang w:val="pl-PL"/>
        </w:rPr>
        <w:t>.</w:t>
      </w:r>
      <w:r w:rsidR="00764E3A" w:rsidRPr="00657088">
        <w:rPr>
          <w:rFonts w:ascii="Calibri" w:hAnsi="Calibri"/>
          <w:bCs/>
          <w:iCs/>
          <w:noProof/>
          <w:lang w:val="pl-PL"/>
        </w:rPr>
        <w:t>2022</w:t>
      </w:r>
      <w:r w:rsidRPr="00657088">
        <w:rPr>
          <w:rFonts w:ascii="Calibri" w:hAnsi="Calibri"/>
          <w:bCs/>
          <w:iCs/>
          <w:noProof/>
          <w:lang w:val="pl-PL"/>
        </w:rPr>
        <w:t xml:space="preserve"> </w:t>
      </w:r>
      <w:r w:rsidR="00B67B7F" w:rsidRPr="00657088">
        <w:rPr>
          <w:rFonts w:ascii="Calibri" w:hAnsi="Calibri"/>
          <w:bCs/>
          <w:iCs/>
          <w:noProof/>
          <w:lang w:val="pl-PL"/>
        </w:rPr>
        <w:t>do</w:t>
      </w:r>
      <w:r w:rsidRPr="00657088">
        <w:rPr>
          <w:rFonts w:ascii="Calibri" w:hAnsi="Calibri"/>
          <w:bCs/>
          <w:iCs/>
          <w:noProof/>
          <w:lang w:val="pl-PL"/>
        </w:rPr>
        <w:t xml:space="preserve"> </w:t>
      </w:r>
      <w:r w:rsidR="005835C5" w:rsidRPr="00657088">
        <w:rPr>
          <w:rFonts w:ascii="Calibri" w:hAnsi="Calibri"/>
          <w:bCs/>
          <w:iCs/>
          <w:noProof/>
          <w:lang w:val="pl-PL"/>
        </w:rPr>
        <w:t>16.06</w:t>
      </w:r>
      <w:r w:rsidR="0055685E" w:rsidRPr="00657088">
        <w:rPr>
          <w:rFonts w:ascii="Calibri" w:hAnsi="Calibri"/>
          <w:bCs/>
          <w:iCs/>
          <w:noProof/>
          <w:lang w:val="pl-PL"/>
        </w:rPr>
        <w:t>.</w:t>
      </w:r>
      <w:r w:rsidR="00764E3A" w:rsidRPr="00657088">
        <w:rPr>
          <w:rFonts w:ascii="Calibri" w:hAnsi="Calibri"/>
          <w:bCs/>
          <w:iCs/>
          <w:noProof/>
          <w:lang w:val="pl-PL"/>
        </w:rPr>
        <w:t>2022</w:t>
      </w:r>
      <w:r w:rsidRPr="00657088">
        <w:rPr>
          <w:rFonts w:ascii="Calibri" w:hAnsi="Calibri"/>
          <w:bCs/>
          <w:iCs/>
          <w:noProof/>
          <w:lang w:val="pl-PL"/>
        </w:rPr>
        <w:t xml:space="preserve">. </w:t>
      </w:r>
      <w:r w:rsidR="00B67B7F" w:rsidRPr="00657088">
        <w:rPr>
          <w:rFonts w:ascii="Calibri" w:hAnsi="Calibri"/>
          <w:bCs/>
          <w:iCs/>
          <w:noProof/>
          <w:lang w:val="pl-PL"/>
        </w:rPr>
        <w:t xml:space="preserve">Poté bude registrace možná </w:t>
      </w:r>
      <w:r w:rsidR="0066687B" w:rsidRPr="00657088">
        <w:rPr>
          <w:rFonts w:ascii="Calibri" w:hAnsi="Calibri"/>
          <w:bCs/>
          <w:iCs/>
          <w:noProof/>
          <w:lang w:val="pl-PL"/>
        </w:rPr>
        <w:t>v místnosti sekretariátu závodu v den závodu.</w:t>
      </w:r>
      <w:r w:rsidRPr="00657088">
        <w:rPr>
          <w:rFonts w:ascii="Calibri" w:hAnsi="Calibri"/>
          <w:bCs/>
          <w:iCs/>
          <w:noProof/>
          <w:lang w:val="pl-PL"/>
        </w:rPr>
        <w:t xml:space="preserve"> </w:t>
      </w:r>
      <w:r w:rsidR="0066687B" w:rsidRPr="00657088">
        <w:rPr>
          <w:rFonts w:ascii="Calibri" w:hAnsi="Calibri"/>
          <w:bCs/>
          <w:iCs/>
          <w:noProof/>
          <w:lang w:val="pl-PL"/>
        </w:rPr>
        <w:t>Jezdci, kteří se registrovali online se musí dostavit na administrativní přejímku v den závodu.</w:t>
      </w:r>
    </w:p>
    <w:p w14:paraId="5B6FED77" w14:textId="45801A17" w:rsidR="00A52E81" w:rsidRPr="00657088" w:rsidRDefault="0066687B" w:rsidP="00A52E81">
      <w:pPr>
        <w:numPr>
          <w:ilvl w:val="1"/>
          <w:numId w:val="4"/>
        </w:numPr>
        <w:spacing w:line="360" w:lineRule="auto"/>
        <w:contextualSpacing/>
        <w:jc w:val="both"/>
        <w:rPr>
          <w:rFonts w:ascii="Calibri" w:hAnsi="Calibri"/>
          <w:bCs/>
          <w:iCs/>
          <w:noProof/>
          <w:lang w:val="pl-PL"/>
        </w:rPr>
      </w:pPr>
      <w:r w:rsidRPr="00657088">
        <w:rPr>
          <w:rFonts w:ascii="Calibri" w:hAnsi="Calibri"/>
          <w:bCs/>
          <w:iCs/>
          <w:noProof/>
          <w:lang w:val="pl-PL"/>
        </w:rPr>
        <w:t>Administrativní přejímka bude vymezena v rámci časového harmonogramu závodu v místnosti sekretariátu blízko trati.</w:t>
      </w:r>
    </w:p>
    <w:p w14:paraId="6FF5E092" w14:textId="5EE7EB76" w:rsidR="00A52E81" w:rsidRPr="00657088" w:rsidRDefault="0066687B" w:rsidP="00A52E81">
      <w:pPr>
        <w:numPr>
          <w:ilvl w:val="1"/>
          <w:numId w:val="4"/>
        </w:numPr>
        <w:spacing w:line="360" w:lineRule="auto"/>
        <w:contextualSpacing/>
        <w:jc w:val="both"/>
        <w:rPr>
          <w:rFonts w:ascii="Calibri" w:hAnsi="Calibri"/>
          <w:bCs/>
          <w:iCs/>
          <w:noProof/>
          <w:lang w:val="pl-PL"/>
        </w:rPr>
      </w:pPr>
      <w:r w:rsidRPr="00657088">
        <w:rPr>
          <w:rFonts w:ascii="Calibri" w:hAnsi="Calibri"/>
          <w:bCs/>
          <w:iCs/>
          <w:noProof/>
          <w:lang w:val="pl-PL"/>
        </w:rPr>
        <w:t>Během administrativní přejímky musí jezdec dodat:</w:t>
      </w:r>
    </w:p>
    <w:p w14:paraId="46B521EC" w14:textId="3CE53D5E" w:rsidR="00A52E81" w:rsidRPr="00657088" w:rsidRDefault="0066687B" w:rsidP="00A52E81">
      <w:pPr>
        <w:pStyle w:val="Zkladntext"/>
        <w:numPr>
          <w:ilvl w:val="0"/>
          <w:numId w:val="9"/>
        </w:numPr>
        <w:tabs>
          <w:tab w:val="clear" w:pos="1530"/>
        </w:tabs>
        <w:spacing w:line="360" w:lineRule="auto"/>
        <w:ind w:left="1134" w:hanging="425"/>
        <w:contextualSpacing/>
        <w:rPr>
          <w:rFonts w:ascii="Calibri" w:hAnsi="Calibri"/>
          <w:i w:val="0"/>
          <w:iCs/>
          <w:noProof/>
          <w:lang w:val="pl-PL"/>
        </w:rPr>
      </w:pPr>
      <w:r w:rsidRPr="00657088">
        <w:rPr>
          <w:rFonts w:ascii="Calibri" w:hAnsi="Calibri"/>
          <w:i w:val="0"/>
          <w:iCs/>
          <w:noProof/>
          <w:lang w:val="pl-PL"/>
        </w:rPr>
        <w:t>vyplněný a podepsaný vstupní formulář (dostupný na místě)</w:t>
      </w:r>
      <w:r w:rsidR="00A73AA5" w:rsidRPr="00657088">
        <w:rPr>
          <w:rFonts w:ascii="Calibri" w:hAnsi="Calibri"/>
          <w:i w:val="0"/>
          <w:iCs/>
          <w:noProof/>
          <w:lang w:val="pl-PL"/>
        </w:rPr>
        <w:t>.</w:t>
      </w:r>
    </w:p>
    <w:p w14:paraId="2DE32F54" w14:textId="28C9BD4C" w:rsidR="00A52E81" w:rsidRPr="00657088" w:rsidRDefault="0066687B" w:rsidP="00A52E81">
      <w:pPr>
        <w:pStyle w:val="Zkladntext"/>
        <w:numPr>
          <w:ilvl w:val="0"/>
          <w:numId w:val="9"/>
        </w:numPr>
        <w:tabs>
          <w:tab w:val="clear" w:pos="1530"/>
        </w:tabs>
        <w:spacing w:line="360" w:lineRule="auto"/>
        <w:ind w:left="1134" w:hanging="425"/>
        <w:contextualSpacing/>
        <w:rPr>
          <w:rFonts w:ascii="Calibri" w:hAnsi="Calibri"/>
          <w:i w:val="0"/>
          <w:iCs/>
          <w:noProof/>
          <w:lang w:val="pl-PL"/>
        </w:rPr>
      </w:pPr>
      <w:r w:rsidRPr="00657088">
        <w:rPr>
          <w:rFonts w:ascii="Calibri" w:hAnsi="Calibri"/>
          <w:i w:val="0"/>
          <w:iCs/>
          <w:noProof/>
          <w:lang w:val="pl-PL"/>
        </w:rPr>
        <w:t>pojištění, které je platné minimálně v pobaltských státech s krytím 1500 EUR a musí zahrnovat autosport</w:t>
      </w:r>
      <w:r w:rsidR="00A52E81" w:rsidRPr="00657088">
        <w:rPr>
          <w:rFonts w:ascii="Calibri" w:hAnsi="Calibri"/>
          <w:i w:val="0"/>
          <w:iCs/>
          <w:noProof/>
          <w:lang w:val="pl-PL"/>
        </w:rPr>
        <w:t>.</w:t>
      </w:r>
    </w:p>
    <w:p w14:paraId="7F9B8620" w14:textId="20F47293" w:rsidR="00A52E81" w:rsidRPr="00657088" w:rsidRDefault="00C8263A" w:rsidP="00A52E81">
      <w:pPr>
        <w:pStyle w:val="Zkladntext"/>
        <w:numPr>
          <w:ilvl w:val="0"/>
          <w:numId w:val="9"/>
        </w:numPr>
        <w:tabs>
          <w:tab w:val="clear" w:pos="1530"/>
        </w:tabs>
        <w:spacing w:line="360" w:lineRule="auto"/>
        <w:ind w:left="1134" w:hanging="425"/>
        <w:contextualSpacing/>
        <w:rPr>
          <w:rFonts w:ascii="Calibri" w:hAnsi="Calibri"/>
          <w:i w:val="0"/>
          <w:iCs/>
          <w:noProof/>
          <w:lang w:val="pl-PL"/>
        </w:rPr>
      </w:pPr>
      <w:r w:rsidRPr="00657088">
        <w:rPr>
          <w:rFonts w:ascii="Calibri" w:hAnsi="Calibri"/>
          <w:i w:val="0"/>
          <w:iCs/>
          <w:noProof/>
          <w:lang w:val="pl-PL"/>
        </w:rPr>
        <w:t>c</w:t>
      </w:r>
      <w:r w:rsidR="0066687B" w:rsidRPr="00657088">
        <w:rPr>
          <w:rFonts w:ascii="Calibri" w:hAnsi="Calibri"/>
          <w:i w:val="0"/>
          <w:iCs/>
          <w:noProof/>
          <w:lang w:val="pl-PL"/>
        </w:rPr>
        <w:t>eloroční závodní licenci, pokud o ni jezdec zažádal do 16.6.2022</w:t>
      </w:r>
      <w:r w:rsidR="00A52E81" w:rsidRPr="00657088">
        <w:rPr>
          <w:rFonts w:ascii="Calibri" w:hAnsi="Calibri"/>
          <w:i w:val="0"/>
          <w:iCs/>
          <w:noProof/>
          <w:lang w:val="pl-PL"/>
        </w:rPr>
        <w:t>.</w:t>
      </w:r>
      <w:r w:rsidR="00D4789A" w:rsidRPr="00657088">
        <w:rPr>
          <w:rFonts w:ascii="Calibri" w:hAnsi="Calibri"/>
          <w:i w:val="0"/>
          <w:iCs/>
          <w:noProof/>
          <w:lang w:val="pl-PL"/>
        </w:rPr>
        <w:t xml:space="preserve"> </w:t>
      </w:r>
      <w:r w:rsidR="0066687B" w:rsidRPr="00657088">
        <w:rPr>
          <w:rFonts w:ascii="Calibri" w:hAnsi="Calibri"/>
          <w:i w:val="0"/>
          <w:iCs/>
          <w:noProof/>
          <w:lang w:val="pl-PL"/>
        </w:rPr>
        <w:t>Zahraniční jezdci musí dodat celoroční závodní licenci ze své země, nebo si zakoupit lotyšskou závodní licenci pro jeden závod.</w:t>
      </w:r>
    </w:p>
    <w:p w14:paraId="0C7566F3" w14:textId="0483BBDE" w:rsidR="00267D59" w:rsidRPr="00657088" w:rsidRDefault="00C8263A" w:rsidP="00267D59">
      <w:pPr>
        <w:pStyle w:val="Zkladntext"/>
        <w:numPr>
          <w:ilvl w:val="0"/>
          <w:numId w:val="9"/>
        </w:numPr>
        <w:tabs>
          <w:tab w:val="clear" w:pos="1530"/>
        </w:tabs>
        <w:spacing w:line="360" w:lineRule="auto"/>
        <w:ind w:left="1134" w:hanging="425"/>
        <w:contextualSpacing/>
        <w:rPr>
          <w:rFonts w:ascii="Calibri" w:hAnsi="Calibri"/>
          <w:i w:val="0"/>
          <w:iCs/>
          <w:noProof/>
          <w:lang w:val="pl-PL"/>
        </w:rPr>
      </w:pPr>
      <w:r w:rsidRPr="00657088">
        <w:rPr>
          <w:rFonts w:ascii="Calibri" w:hAnsi="Calibri"/>
          <w:i w:val="0"/>
          <w:iCs/>
          <w:noProof/>
          <w:lang w:val="pl-PL"/>
        </w:rPr>
        <w:t>p</w:t>
      </w:r>
      <w:r w:rsidR="0066687B" w:rsidRPr="00657088">
        <w:rPr>
          <w:rFonts w:ascii="Calibri" w:hAnsi="Calibri"/>
          <w:i w:val="0"/>
          <w:iCs/>
          <w:noProof/>
          <w:lang w:val="pl-PL"/>
        </w:rPr>
        <w:t>ro zakoupení lotyšské závodní licence pro jeden závod je třeba potvrzení od lékaře datované v roce 2022</w:t>
      </w:r>
      <w:r w:rsidRPr="00657088">
        <w:rPr>
          <w:rFonts w:ascii="Calibri" w:hAnsi="Calibri"/>
          <w:i w:val="0"/>
          <w:iCs/>
          <w:noProof/>
          <w:lang w:val="pl-PL"/>
        </w:rPr>
        <w:t xml:space="preserve"> ve kterém bude uvedeno že je jezdec zdravotně způsobilí pro účast v závodě v motorových vozidlech</w:t>
      </w:r>
      <w:r w:rsidR="00267D59" w:rsidRPr="00657088">
        <w:rPr>
          <w:rFonts w:ascii="Calibri" w:hAnsi="Calibri"/>
          <w:i w:val="0"/>
          <w:iCs/>
          <w:noProof/>
          <w:lang w:val="pl-PL"/>
        </w:rPr>
        <w:t xml:space="preserve"> “Healthy and fits for autosports events”.</w:t>
      </w:r>
    </w:p>
    <w:p w14:paraId="0EFB2C5B" w14:textId="3A9603F7" w:rsidR="00A52E81" w:rsidRPr="00657088" w:rsidRDefault="00832875" w:rsidP="00A52E81">
      <w:pPr>
        <w:pStyle w:val="Zkladntext"/>
        <w:numPr>
          <w:ilvl w:val="0"/>
          <w:numId w:val="9"/>
        </w:numPr>
        <w:tabs>
          <w:tab w:val="clear" w:pos="1530"/>
        </w:tabs>
        <w:spacing w:line="360" w:lineRule="auto"/>
        <w:ind w:left="1134" w:hanging="425"/>
        <w:contextualSpacing/>
        <w:rPr>
          <w:rFonts w:ascii="Calibri" w:hAnsi="Calibri"/>
          <w:i w:val="0"/>
          <w:iCs/>
          <w:noProof/>
          <w:lang w:val="pl-PL"/>
        </w:rPr>
      </w:pPr>
      <w:r w:rsidRPr="00657088">
        <w:rPr>
          <w:rFonts w:ascii="Calibri" w:hAnsi="Calibri"/>
          <w:i w:val="0"/>
          <w:iCs/>
          <w:noProof/>
          <w:lang w:val="pl-PL"/>
        </w:rPr>
        <w:t>startovné na základě šampionátu nebo poháru vybraného při administrativní přejímce</w:t>
      </w:r>
      <w:r w:rsidR="00A52E81" w:rsidRPr="00657088">
        <w:rPr>
          <w:rFonts w:ascii="Calibri" w:hAnsi="Calibri"/>
          <w:i w:val="0"/>
          <w:iCs/>
          <w:noProof/>
          <w:lang w:val="pl-PL"/>
        </w:rPr>
        <w:t>.</w:t>
      </w:r>
    </w:p>
    <w:p w14:paraId="54E15BC0" w14:textId="3C6347E1" w:rsidR="00A52E81" w:rsidRPr="00657088" w:rsidRDefault="00832875" w:rsidP="00A52E81">
      <w:pPr>
        <w:pStyle w:val="Zkladntext"/>
        <w:numPr>
          <w:ilvl w:val="0"/>
          <w:numId w:val="9"/>
        </w:numPr>
        <w:tabs>
          <w:tab w:val="clear" w:pos="1530"/>
        </w:tabs>
        <w:spacing w:line="360" w:lineRule="auto"/>
        <w:ind w:left="1134" w:hanging="425"/>
        <w:contextualSpacing/>
        <w:rPr>
          <w:rFonts w:ascii="Calibri" w:hAnsi="Calibri"/>
          <w:i w:val="0"/>
          <w:iCs/>
          <w:noProof/>
          <w:lang w:val="pl-PL"/>
        </w:rPr>
      </w:pPr>
      <w:r w:rsidRPr="00657088">
        <w:rPr>
          <w:rFonts w:ascii="Calibri" w:hAnsi="Calibri"/>
          <w:i w:val="0"/>
          <w:iCs/>
          <w:noProof/>
          <w:lang w:val="pl-PL"/>
        </w:rPr>
        <w:t>Informace o svém servisním vozidle a jeho registrační značku pro získání možnosti vjezdu</w:t>
      </w:r>
      <w:r w:rsidR="00A52E81" w:rsidRPr="00657088">
        <w:rPr>
          <w:rFonts w:ascii="Calibri" w:hAnsi="Calibri"/>
          <w:i w:val="0"/>
          <w:iCs/>
          <w:noProof/>
          <w:lang w:val="pl-PL"/>
        </w:rPr>
        <w:t>.</w:t>
      </w:r>
    </w:p>
    <w:p w14:paraId="6489B388" w14:textId="218CC347" w:rsidR="003D2EAF" w:rsidRPr="00587317" w:rsidRDefault="00657088" w:rsidP="001A50BE">
      <w:pPr>
        <w:numPr>
          <w:ilvl w:val="1"/>
          <w:numId w:val="4"/>
        </w:numPr>
        <w:spacing w:line="360" w:lineRule="auto"/>
        <w:contextualSpacing/>
        <w:jc w:val="both"/>
        <w:rPr>
          <w:rFonts w:ascii="Calibri" w:hAnsi="Calibri"/>
          <w:bCs/>
          <w:iCs/>
          <w:noProof/>
          <w:lang w:val="en-GB"/>
        </w:rPr>
      </w:pPr>
      <w:r>
        <w:rPr>
          <w:rFonts w:ascii="Calibri" w:hAnsi="Calibri"/>
          <w:bCs/>
          <w:i/>
          <w:iCs/>
          <w:noProof/>
          <w:sz w:val="30"/>
          <w:lang w:val="en-GB"/>
        </w:rPr>
        <w:drawing>
          <wp:anchor distT="0" distB="0" distL="114300" distR="114300" simplePos="0" relativeHeight="251668480" behindDoc="1" locked="0" layoutInCell="1" allowOverlap="1" wp14:anchorId="5CA13D62" wp14:editId="201776AC">
            <wp:simplePos x="0" y="0"/>
            <wp:positionH relativeFrom="margin">
              <wp:align>center</wp:align>
            </wp:positionH>
            <wp:positionV relativeFrom="paragraph">
              <wp:posOffset>796290</wp:posOffset>
            </wp:positionV>
            <wp:extent cx="828675" cy="359673"/>
            <wp:effectExtent l="0" t="0" r="0" b="254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359673"/>
                    </a:xfrm>
                    <a:prstGeom prst="rect">
                      <a:avLst/>
                    </a:prstGeom>
                  </pic:spPr>
                </pic:pic>
              </a:graphicData>
            </a:graphic>
            <wp14:sizeRelH relativeFrom="margin">
              <wp14:pctWidth>0</wp14:pctWidth>
            </wp14:sizeRelH>
            <wp14:sizeRelV relativeFrom="margin">
              <wp14:pctHeight>0</wp14:pctHeight>
            </wp14:sizeRelV>
          </wp:anchor>
        </w:drawing>
      </w:r>
      <w:r w:rsidR="007E3CA2" w:rsidRPr="00657088">
        <w:rPr>
          <w:lang w:val="pl-PL"/>
        </w:rPr>
        <w:t>Svým podpisem na přihlašovacím formuláři jezdec souhlasí s tím, že si přečetl a porozuměl sportovnímu kodexu LAF, sportovním předpisům 2022 Drift, předpisům pro tuto akci a souhlasí s dodržováním pravidel uvedených v těchto dokumentech. Je</w:t>
      </w:r>
      <w:proofErr w:type="spellStart"/>
      <w:r w:rsidR="007E3CA2">
        <w:rPr>
          <w:lang w:val="cs-CZ"/>
        </w:rPr>
        <w:t>zdec</w:t>
      </w:r>
      <w:proofErr w:type="spellEnd"/>
      <w:r w:rsidR="007E3CA2" w:rsidRPr="00657088">
        <w:rPr>
          <w:lang w:val="pl-PL"/>
        </w:rPr>
        <w:t xml:space="preserve"> rozumí a souhlasí s tím, že soutěž </w:t>
      </w:r>
      <w:r w:rsidR="007E3CA2" w:rsidRPr="00657088">
        <w:rPr>
          <w:lang w:val="pl-PL"/>
        </w:rPr>
        <w:lastRenderedPageBreak/>
        <w:t xml:space="preserve">jsou natáčena a mohou být pořizovány fotografie, na kterých bude jezdec se závodním vozem vidět a tyto materiály mohou být použity na sociálních sítích. </w:t>
      </w:r>
      <w:proofErr w:type="spellStart"/>
      <w:r w:rsidR="007E3CA2" w:rsidRPr="002F347F">
        <w:t>Pořadatel</w:t>
      </w:r>
      <w:proofErr w:type="spellEnd"/>
      <w:r w:rsidR="007E3CA2" w:rsidRPr="002F347F">
        <w:t xml:space="preserve"> </w:t>
      </w:r>
      <w:proofErr w:type="spellStart"/>
      <w:r w:rsidR="007E3CA2" w:rsidRPr="002F347F">
        <w:t>bude</w:t>
      </w:r>
      <w:proofErr w:type="spellEnd"/>
      <w:r w:rsidR="007E3CA2" w:rsidRPr="002F347F">
        <w:t xml:space="preserve"> </w:t>
      </w:r>
      <w:proofErr w:type="spellStart"/>
      <w:r w:rsidR="007E3CA2" w:rsidRPr="002F347F">
        <w:t>tyto</w:t>
      </w:r>
      <w:proofErr w:type="spellEnd"/>
      <w:r w:rsidR="007E3CA2" w:rsidRPr="002F347F">
        <w:t xml:space="preserve"> </w:t>
      </w:r>
      <w:proofErr w:type="spellStart"/>
      <w:r w:rsidR="007E3CA2" w:rsidRPr="002F347F">
        <w:t>údaje</w:t>
      </w:r>
      <w:proofErr w:type="spellEnd"/>
      <w:r w:rsidR="007E3CA2" w:rsidRPr="002F347F">
        <w:t xml:space="preserve"> </w:t>
      </w:r>
      <w:proofErr w:type="spellStart"/>
      <w:r w:rsidR="007E3CA2" w:rsidRPr="002F347F">
        <w:t>uchovávat</w:t>
      </w:r>
      <w:proofErr w:type="spellEnd"/>
      <w:r w:rsidR="007E3CA2" w:rsidRPr="002F347F">
        <w:t xml:space="preserve"> do </w:t>
      </w:r>
      <w:proofErr w:type="spellStart"/>
      <w:r w:rsidR="007E3CA2" w:rsidRPr="002F347F">
        <w:t>konce</w:t>
      </w:r>
      <w:proofErr w:type="spellEnd"/>
      <w:r w:rsidR="007E3CA2" w:rsidRPr="002F347F">
        <w:t xml:space="preserve"> </w:t>
      </w:r>
      <w:proofErr w:type="spellStart"/>
      <w:r w:rsidR="007E3CA2" w:rsidRPr="002F347F">
        <w:t>sezóny</w:t>
      </w:r>
      <w:proofErr w:type="spellEnd"/>
      <w:r w:rsidR="007E3CA2" w:rsidRPr="002F347F">
        <w:t xml:space="preserve"> 2022 – 30.12.2022.</w:t>
      </w:r>
    </w:p>
    <w:p w14:paraId="11B95FFF" w14:textId="32783F06" w:rsidR="00A52E81" w:rsidRPr="00587317" w:rsidRDefault="007E3CA2" w:rsidP="00A52E81">
      <w:pPr>
        <w:numPr>
          <w:ilvl w:val="1"/>
          <w:numId w:val="4"/>
        </w:numPr>
        <w:spacing w:line="360" w:lineRule="auto"/>
        <w:contextualSpacing/>
        <w:jc w:val="both"/>
        <w:rPr>
          <w:rFonts w:ascii="Calibri" w:hAnsi="Calibri"/>
          <w:bCs/>
          <w:iCs/>
          <w:noProof/>
          <w:lang w:val="en-GB"/>
        </w:rPr>
      </w:pPr>
      <w:r w:rsidRPr="007E3CA2">
        <w:rPr>
          <w:rFonts w:ascii="Calibri" w:hAnsi="Calibri"/>
          <w:bCs/>
          <w:iCs/>
          <w:noProof/>
          <w:lang w:val="en-GB"/>
        </w:rPr>
        <w:t>V den závodu při administrativní přejímce bude možné zakoupit</w:t>
      </w:r>
      <w:r w:rsidR="00A52E81" w:rsidRPr="00587317">
        <w:rPr>
          <w:rFonts w:ascii="Calibri" w:hAnsi="Calibri"/>
          <w:bCs/>
          <w:iCs/>
          <w:noProof/>
          <w:lang w:val="en-GB"/>
        </w:rPr>
        <w:t>:</w:t>
      </w:r>
    </w:p>
    <w:p w14:paraId="0FA46938" w14:textId="2D8F258C" w:rsidR="00A52E81" w:rsidRPr="00587317" w:rsidRDefault="007E3CA2" w:rsidP="00A52E81">
      <w:pPr>
        <w:pStyle w:val="Zkladntext"/>
        <w:numPr>
          <w:ilvl w:val="0"/>
          <w:numId w:val="9"/>
        </w:numPr>
        <w:tabs>
          <w:tab w:val="clear" w:pos="1530"/>
        </w:tabs>
        <w:spacing w:line="360" w:lineRule="auto"/>
        <w:ind w:left="1134" w:hanging="425"/>
        <w:contextualSpacing/>
        <w:rPr>
          <w:rFonts w:ascii="Calibri" w:hAnsi="Calibri"/>
          <w:i w:val="0"/>
          <w:iCs/>
          <w:noProof/>
          <w:lang w:val="en-GB"/>
        </w:rPr>
      </w:pPr>
      <w:r w:rsidRPr="007E3CA2">
        <w:rPr>
          <w:rFonts w:ascii="Calibri" w:hAnsi="Calibri"/>
          <w:i w:val="0"/>
          <w:iCs/>
          <w:noProof/>
          <w:lang w:val="en-GB"/>
        </w:rPr>
        <w:t>Pojištění</w:t>
      </w:r>
      <w:r>
        <w:rPr>
          <w:rFonts w:ascii="Calibri" w:hAnsi="Calibri"/>
          <w:i w:val="0"/>
          <w:iCs/>
          <w:noProof/>
          <w:lang w:val="en-GB"/>
        </w:rPr>
        <w:t xml:space="preserve"> </w:t>
      </w:r>
      <w:r w:rsidRPr="007E3CA2">
        <w:rPr>
          <w:rFonts w:ascii="Calibri" w:hAnsi="Calibri"/>
          <w:i w:val="0"/>
          <w:iCs/>
          <w:noProof/>
          <w:lang w:val="en-GB"/>
        </w:rPr>
        <w:t>minimáln</w:t>
      </w:r>
      <w:r>
        <w:rPr>
          <w:rFonts w:ascii="Calibri" w:hAnsi="Calibri"/>
          <w:i w:val="0"/>
          <w:iCs/>
          <w:noProof/>
          <w:lang w:val="en-GB"/>
        </w:rPr>
        <w:t>ím krytím</w:t>
      </w:r>
      <w:r w:rsidRPr="007E3CA2">
        <w:rPr>
          <w:rFonts w:ascii="Calibri" w:hAnsi="Calibri"/>
          <w:i w:val="0"/>
          <w:iCs/>
          <w:noProof/>
          <w:lang w:val="en-GB"/>
        </w:rPr>
        <w:t xml:space="preserve"> 1500 EUR a zahrnuje autosporty</w:t>
      </w:r>
      <w:r w:rsidR="00A52E81" w:rsidRPr="00587317">
        <w:rPr>
          <w:rFonts w:ascii="Calibri" w:hAnsi="Calibri"/>
          <w:i w:val="0"/>
          <w:iCs/>
          <w:noProof/>
          <w:lang w:val="en-GB"/>
        </w:rPr>
        <w:t>.</w:t>
      </w:r>
    </w:p>
    <w:p w14:paraId="316549EF" w14:textId="5AFC37B4" w:rsidR="00A52E81" w:rsidRPr="007E3CA2" w:rsidRDefault="007E3CA2" w:rsidP="00A52E81">
      <w:pPr>
        <w:pStyle w:val="Zkladntext"/>
        <w:numPr>
          <w:ilvl w:val="0"/>
          <w:numId w:val="9"/>
        </w:numPr>
        <w:tabs>
          <w:tab w:val="clear" w:pos="1530"/>
        </w:tabs>
        <w:spacing w:line="360" w:lineRule="auto"/>
        <w:ind w:left="1134" w:hanging="425"/>
        <w:contextualSpacing/>
        <w:rPr>
          <w:rFonts w:ascii="Calibri" w:hAnsi="Calibri"/>
          <w:i w:val="0"/>
          <w:noProof/>
          <w:lang w:val="en-GB"/>
        </w:rPr>
      </w:pPr>
      <w:r w:rsidRPr="007E3CA2">
        <w:rPr>
          <w:rFonts w:ascii="Calibri" w:hAnsi="Calibri"/>
          <w:i w:val="0"/>
          <w:noProof/>
          <w:lang w:val="en-GB"/>
        </w:rPr>
        <w:t>Licence na jeden závod, kterou si bude moci jezdec zakoupit, pokud bude sekretariátu předložen lékařský výpis od lékaře. Lékařské prohlášení musí být z roku 2022 a musí uvádět, že jezdec je „zdravý a způsobilý pro automobilové sportovní akce“</w:t>
      </w:r>
      <w:r>
        <w:rPr>
          <w:rFonts w:ascii="Calibri" w:hAnsi="Calibri"/>
          <w:i w:val="0"/>
          <w:noProof/>
          <w:lang w:val="en-GB"/>
        </w:rPr>
        <w:t xml:space="preserve"> (</w:t>
      </w:r>
      <w:r w:rsidRPr="007E3CA2">
        <w:rPr>
          <w:rFonts w:ascii="Calibri" w:hAnsi="Calibri"/>
          <w:i w:val="0"/>
          <w:noProof/>
          <w:lang w:val="en-GB"/>
        </w:rPr>
        <w:t>“Healthy and fits for autosports events”</w:t>
      </w:r>
      <w:r>
        <w:rPr>
          <w:rFonts w:ascii="Calibri" w:hAnsi="Calibri"/>
          <w:i w:val="0"/>
          <w:noProof/>
          <w:lang w:val="en-GB"/>
        </w:rPr>
        <w:t>)</w:t>
      </w:r>
      <w:r w:rsidR="00A52E81" w:rsidRPr="007E3CA2">
        <w:rPr>
          <w:rFonts w:ascii="Calibri" w:hAnsi="Calibri"/>
          <w:i w:val="0"/>
          <w:noProof/>
          <w:lang w:val="en-GB"/>
        </w:rPr>
        <w:t>.</w:t>
      </w:r>
    </w:p>
    <w:p w14:paraId="15D21F55" w14:textId="3AD58A97" w:rsidR="00A52E81" w:rsidRPr="00587317" w:rsidRDefault="007E3CA2" w:rsidP="00A52E81">
      <w:pPr>
        <w:pStyle w:val="Zkladntext"/>
        <w:numPr>
          <w:ilvl w:val="0"/>
          <w:numId w:val="9"/>
        </w:numPr>
        <w:tabs>
          <w:tab w:val="clear" w:pos="1530"/>
        </w:tabs>
        <w:spacing w:line="360" w:lineRule="auto"/>
        <w:ind w:left="1134" w:hanging="425"/>
        <w:contextualSpacing/>
        <w:rPr>
          <w:rFonts w:ascii="Calibri" w:hAnsi="Calibri"/>
          <w:i w:val="0"/>
          <w:iCs/>
          <w:noProof/>
          <w:lang w:val="en-GB"/>
        </w:rPr>
      </w:pPr>
      <w:r w:rsidRPr="007E3CA2">
        <w:rPr>
          <w:rFonts w:ascii="Calibri" w:hAnsi="Calibri"/>
          <w:i w:val="0"/>
          <w:iCs/>
          <w:noProof/>
          <w:lang w:val="en-GB"/>
        </w:rPr>
        <w:t>3 náramky</w:t>
      </w:r>
      <w:r>
        <w:rPr>
          <w:rFonts w:ascii="Calibri" w:hAnsi="Calibri"/>
          <w:i w:val="0"/>
          <w:iCs/>
          <w:noProof/>
          <w:lang w:val="en-GB"/>
        </w:rPr>
        <w:t xml:space="preserve"> (vstupy)</w:t>
      </w:r>
      <w:r w:rsidRPr="007E3CA2">
        <w:rPr>
          <w:rFonts w:ascii="Calibri" w:hAnsi="Calibri"/>
          <w:i w:val="0"/>
          <w:iCs/>
          <w:noProof/>
          <w:lang w:val="en-GB"/>
        </w:rPr>
        <w:t xml:space="preserve"> za zvýhodněnou cenu 10 EUR</w:t>
      </w:r>
      <w:r w:rsidR="00A52E81" w:rsidRPr="00587317">
        <w:rPr>
          <w:rFonts w:ascii="Calibri" w:hAnsi="Calibri"/>
          <w:i w:val="0"/>
          <w:iCs/>
          <w:noProof/>
          <w:lang w:val="en-GB"/>
        </w:rPr>
        <w:t>.</w:t>
      </w:r>
    </w:p>
    <w:p w14:paraId="3908BAA0" w14:textId="3095BD47" w:rsidR="00A52E81" w:rsidRPr="00587317" w:rsidRDefault="007E3CA2" w:rsidP="00A52E81">
      <w:pPr>
        <w:numPr>
          <w:ilvl w:val="1"/>
          <w:numId w:val="4"/>
        </w:numPr>
        <w:spacing w:line="360" w:lineRule="auto"/>
        <w:contextualSpacing/>
        <w:jc w:val="both"/>
        <w:rPr>
          <w:rFonts w:ascii="Calibri" w:hAnsi="Calibri"/>
          <w:bCs/>
          <w:iCs/>
          <w:noProof/>
          <w:lang w:val="en-GB"/>
        </w:rPr>
      </w:pPr>
      <w:r w:rsidRPr="007E3CA2">
        <w:rPr>
          <w:rFonts w:ascii="Calibri" w:hAnsi="Calibri"/>
          <w:bCs/>
          <w:iCs/>
          <w:noProof/>
          <w:lang w:val="en-GB"/>
        </w:rPr>
        <w:t xml:space="preserve">Při administrativní přejímce </w:t>
      </w:r>
      <w:r>
        <w:rPr>
          <w:rFonts w:ascii="Calibri" w:hAnsi="Calibri"/>
          <w:bCs/>
          <w:iCs/>
          <w:noProof/>
          <w:lang w:val="en-GB"/>
        </w:rPr>
        <w:t>jezdec</w:t>
      </w:r>
      <w:r w:rsidRPr="007E3CA2">
        <w:rPr>
          <w:rFonts w:ascii="Calibri" w:hAnsi="Calibri"/>
          <w:bCs/>
          <w:iCs/>
          <w:noProof/>
          <w:lang w:val="en-GB"/>
        </w:rPr>
        <w:t xml:space="preserve"> obdrží</w:t>
      </w:r>
      <w:r w:rsidR="00A52E81" w:rsidRPr="00587317">
        <w:rPr>
          <w:rFonts w:ascii="Calibri" w:hAnsi="Calibri"/>
          <w:bCs/>
          <w:iCs/>
          <w:noProof/>
          <w:lang w:val="en-GB"/>
        </w:rPr>
        <w:t>:</w:t>
      </w:r>
    </w:p>
    <w:p w14:paraId="1EEC4F30" w14:textId="006B2181" w:rsidR="00A52E81" w:rsidRPr="00587317" w:rsidRDefault="007E3CA2" w:rsidP="00A52E81">
      <w:pPr>
        <w:numPr>
          <w:ilvl w:val="2"/>
          <w:numId w:val="4"/>
        </w:numPr>
        <w:spacing w:line="360" w:lineRule="auto"/>
        <w:ind w:left="1134" w:hanging="425"/>
        <w:contextualSpacing/>
        <w:jc w:val="both"/>
        <w:rPr>
          <w:rFonts w:ascii="Calibri" w:hAnsi="Calibri"/>
          <w:bCs/>
          <w:iCs/>
          <w:noProof/>
          <w:lang w:val="en-GB"/>
        </w:rPr>
      </w:pPr>
      <w:r w:rsidRPr="007E3CA2">
        <w:rPr>
          <w:rFonts w:ascii="Calibri" w:hAnsi="Calibri"/>
          <w:bCs/>
          <w:iCs/>
          <w:noProof/>
          <w:lang w:val="en-GB"/>
        </w:rPr>
        <w:t>technický průkaz závodního vozu k provedení technické přejímky</w:t>
      </w:r>
      <w:r w:rsidR="00A52E81" w:rsidRPr="00587317">
        <w:rPr>
          <w:rFonts w:ascii="Calibri" w:hAnsi="Calibri"/>
          <w:bCs/>
          <w:iCs/>
          <w:noProof/>
          <w:lang w:val="en-GB"/>
        </w:rPr>
        <w:t>.</w:t>
      </w:r>
    </w:p>
    <w:p w14:paraId="6AA6ADB7" w14:textId="58883239" w:rsidR="00A52E81" w:rsidRPr="00587317" w:rsidRDefault="007E3CA2" w:rsidP="00A52E81">
      <w:pPr>
        <w:numPr>
          <w:ilvl w:val="2"/>
          <w:numId w:val="4"/>
        </w:numPr>
        <w:spacing w:line="360" w:lineRule="auto"/>
        <w:ind w:left="1134" w:hanging="425"/>
        <w:contextualSpacing/>
        <w:jc w:val="both"/>
        <w:rPr>
          <w:rFonts w:ascii="Calibri" w:hAnsi="Calibri"/>
          <w:bCs/>
          <w:iCs/>
          <w:noProof/>
          <w:lang w:val="en-GB"/>
        </w:rPr>
      </w:pPr>
      <w:r w:rsidRPr="007E3CA2">
        <w:rPr>
          <w:rFonts w:ascii="Calibri" w:hAnsi="Calibri"/>
          <w:bCs/>
          <w:iCs/>
          <w:noProof/>
          <w:lang w:val="en-GB"/>
        </w:rPr>
        <w:t>oficiální nálepky závodního vozu obsahující emblém pro drift, startovní čísla a povinné reklamy pořadatele, které jezdec nemůže odmítnout. Porušení tohoto pravidla bude mít za následek pokutu 70 EUR</w:t>
      </w:r>
      <w:r w:rsidR="00A52E81" w:rsidRPr="00587317">
        <w:rPr>
          <w:rFonts w:ascii="Calibri" w:hAnsi="Calibri"/>
          <w:iCs/>
          <w:noProof/>
          <w:lang w:val="en-GB"/>
        </w:rPr>
        <w:t>.</w:t>
      </w:r>
    </w:p>
    <w:p w14:paraId="1763380C" w14:textId="70942907" w:rsidR="00A52E81" w:rsidRPr="00587317" w:rsidRDefault="007E3CA2" w:rsidP="00A52E81">
      <w:pPr>
        <w:numPr>
          <w:ilvl w:val="2"/>
          <w:numId w:val="4"/>
        </w:numPr>
        <w:spacing w:line="360" w:lineRule="auto"/>
        <w:ind w:left="1134" w:hanging="425"/>
        <w:contextualSpacing/>
        <w:jc w:val="both"/>
        <w:rPr>
          <w:rFonts w:ascii="Calibri" w:hAnsi="Calibri"/>
          <w:bCs/>
          <w:iCs/>
          <w:noProof/>
          <w:lang w:val="en-GB"/>
        </w:rPr>
      </w:pPr>
      <w:r w:rsidRPr="007E3CA2">
        <w:rPr>
          <w:rFonts w:ascii="Calibri" w:hAnsi="Calibri"/>
          <w:iCs/>
          <w:noProof/>
          <w:lang w:val="en-GB"/>
        </w:rPr>
        <w:t>oficiální průvodce rozložením nálepek pro ukázku vozu, kde je třeba každou nálepku nalepit na závodní vůz. Pokud dojde ke konfliktu se sponzorskými nálepkami konkrétního jezdce, je nutné problém předem konzultovat s pořadatelem, aby byl vyřešen</w:t>
      </w:r>
      <w:r w:rsidR="00A52E81" w:rsidRPr="00587317">
        <w:rPr>
          <w:rFonts w:ascii="Calibri" w:hAnsi="Calibri"/>
          <w:iCs/>
          <w:noProof/>
          <w:lang w:val="en-GB"/>
        </w:rPr>
        <w:t>.</w:t>
      </w:r>
    </w:p>
    <w:p w14:paraId="5469F3C8" w14:textId="03D9C646" w:rsidR="00A52E81" w:rsidRPr="00587317" w:rsidRDefault="007E3CA2" w:rsidP="00A52E81">
      <w:pPr>
        <w:numPr>
          <w:ilvl w:val="2"/>
          <w:numId w:val="4"/>
        </w:numPr>
        <w:spacing w:line="360" w:lineRule="auto"/>
        <w:ind w:left="1134" w:hanging="425"/>
        <w:contextualSpacing/>
        <w:jc w:val="both"/>
        <w:rPr>
          <w:rFonts w:ascii="Calibri" w:hAnsi="Calibri"/>
          <w:bCs/>
          <w:iCs/>
          <w:noProof/>
          <w:lang w:val="en-GB"/>
        </w:rPr>
      </w:pPr>
      <w:r>
        <w:rPr>
          <w:rFonts w:ascii="Calibri" w:hAnsi="Calibri"/>
          <w:iCs/>
          <w:noProof/>
          <w:lang w:val="en-GB"/>
        </w:rPr>
        <w:t>Vjezdovou kartu pro servisní vozidlo</w:t>
      </w:r>
      <w:r w:rsidR="00A52E81" w:rsidRPr="00587317">
        <w:rPr>
          <w:rFonts w:ascii="Calibri" w:hAnsi="Calibri"/>
          <w:iCs/>
          <w:noProof/>
          <w:lang w:val="en-GB"/>
        </w:rPr>
        <w:t>.</w:t>
      </w:r>
    </w:p>
    <w:p w14:paraId="7FBA2E2C" w14:textId="3BD18824" w:rsidR="00714A8E" w:rsidRPr="00587317" w:rsidRDefault="007E3CA2" w:rsidP="00714A8E">
      <w:pPr>
        <w:numPr>
          <w:ilvl w:val="2"/>
          <w:numId w:val="4"/>
        </w:numPr>
        <w:spacing w:line="360" w:lineRule="auto"/>
        <w:ind w:left="1134" w:hanging="425"/>
        <w:contextualSpacing/>
        <w:jc w:val="both"/>
        <w:rPr>
          <w:rFonts w:ascii="Calibri" w:hAnsi="Calibri"/>
          <w:bCs/>
          <w:iCs/>
          <w:noProof/>
          <w:color w:val="000000" w:themeColor="text1"/>
          <w:lang w:val="en-GB"/>
        </w:rPr>
      </w:pPr>
      <w:r w:rsidRPr="007E3CA2">
        <w:rPr>
          <w:rFonts w:ascii="Calibri" w:hAnsi="Calibri"/>
          <w:bCs/>
          <w:iCs/>
          <w:noProof/>
          <w:color w:val="000000" w:themeColor="text1"/>
          <w:lang w:val="en-GB"/>
        </w:rPr>
        <w:t>čtyři náramky zdarma pro vstup na akci – jeden pro řidiče a dva pro mechanika nebo zástupce řidiče a jeden – pro spottera</w:t>
      </w:r>
      <w:r w:rsidR="00764E3A" w:rsidRPr="00587317">
        <w:rPr>
          <w:rFonts w:ascii="Calibri" w:hAnsi="Calibri"/>
          <w:iCs/>
          <w:noProof/>
          <w:color w:val="000000" w:themeColor="text1"/>
          <w:lang w:val="en-GB"/>
        </w:rPr>
        <w:t>.</w:t>
      </w:r>
    </w:p>
    <w:p w14:paraId="248A4B1E" w14:textId="598412C3" w:rsidR="00A52E81" w:rsidRPr="00587317" w:rsidRDefault="007E3CA2" w:rsidP="00A52E81">
      <w:pPr>
        <w:numPr>
          <w:ilvl w:val="1"/>
          <w:numId w:val="4"/>
        </w:numPr>
        <w:spacing w:line="360" w:lineRule="auto"/>
        <w:contextualSpacing/>
        <w:jc w:val="both"/>
        <w:rPr>
          <w:rFonts w:ascii="Calibri" w:hAnsi="Calibri"/>
          <w:bCs/>
          <w:iCs/>
          <w:noProof/>
          <w:lang w:val="en-GB"/>
        </w:rPr>
      </w:pPr>
      <w:r w:rsidRPr="007E3CA2">
        <w:rPr>
          <w:rFonts w:ascii="Calibri" w:hAnsi="Calibri"/>
          <w:bCs/>
          <w:iCs/>
          <w:noProof/>
          <w:lang w:val="en-GB"/>
        </w:rPr>
        <w:t>Po administrativní přejímce na sekretariátu se jezdec se závodním vozem musí dostavit na technickou přejímku popsanou v kapitole 6.</w:t>
      </w:r>
    </w:p>
    <w:p w14:paraId="68707E8F" w14:textId="32AEC055" w:rsidR="00A52E81" w:rsidRPr="00587317" w:rsidRDefault="007E3CA2" w:rsidP="00A52E81">
      <w:pPr>
        <w:numPr>
          <w:ilvl w:val="1"/>
          <w:numId w:val="4"/>
        </w:numPr>
        <w:spacing w:line="360" w:lineRule="auto"/>
        <w:contextualSpacing/>
        <w:jc w:val="both"/>
        <w:rPr>
          <w:rFonts w:ascii="Calibri" w:hAnsi="Calibri"/>
          <w:iCs/>
          <w:noProof/>
          <w:lang w:val="en-GB"/>
        </w:rPr>
      </w:pPr>
      <w:r>
        <w:rPr>
          <w:rFonts w:ascii="Calibri" w:hAnsi="Calibri"/>
          <w:b/>
          <w:iCs/>
          <w:noProof/>
          <w:lang w:val="en-GB"/>
        </w:rPr>
        <w:t>Startovní poplatky</w:t>
      </w:r>
      <w:r w:rsidR="00A52E81" w:rsidRPr="00587317">
        <w:rPr>
          <w:rFonts w:ascii="Calibri" w:hAnsi="Calibri"/>
          <w:b/>
          <w:iCs/>
          <w:noProof/>
          <w:lang w:val="en-GB"/>
        </w:rPr>
        <w:t xml:space="preserve"> </w:t>
      </w:r>
      <w:r>
        <w:rPr>
          <w:rFonts w:ascii="Calibri" w:hAnsi="Calibri"/>
          <w:iCs/>
          <w:noProof/>
          <w:lang w:val="en-GB"/>
        </w:rPr>
        <w:t>pro účast v závodu jsou následující</w:t>
      </w:r>
      <w:r w:rsidR="00A572C2" w:rsidRPr="00587317">
        <w:rPr>
          <w:rFonts w:ascii="Calibri" w:hAnsi="Calibri"/>
          <w:iCs/>
          <w:noProof/>
          <w:lang w:val="en-GB"/>
        </w:rPr>
        <w:t>*</w:t>
      </w:r>
      <w:r w:rsidR="00A52E81" w:rsidRPr="00587317">
        <w:rPr>
          <w:rFonts w:ascii="Calibri" w:hAnsi="Calibri"/>
          <w:iCs/>
          <w:noProof/>
          <w:lang w:val="en-GB"/>
        </w:rPr>
        <w:t>:</w:t>
      </w:r>
    </w:p>
    <w:p w14:paraId="20DA3E02" w14:textId="7B59983B" w:rsidR="00A52E81" w:rsidRPr="00587317" w:rsidRDefault="005835C5" w:rsidP="00A52E81">
      <w:pPr>
        <w:numPr>
          <w:ilvl w:val="0"/>
          <w:numId w:val="10"/>
        </w:numPr>
        <w:spacing w:line="360" w:lineRule="auto"/>
        <w:contextualSpacing/>
        <w:jc w:val="both"/>
        <w:rPr>
          <w:rFonts w:ascii="Calibri" w:hAnsi="Calibri"/>
          <w:iCs/>
          <w:noProof/>
          <w:lang w:val="en-GB"/>
        </w:rPr>
      </w:pPr>
      <w:r>
        <w:rPr>
          <w:rFonts w:ascii="Calibri" w:hAnsi="Calibri"/>
          <w:b/>
          <w:iCs/>
          <w:noProof/>
          <w:lang w:val="en-GB"/>
        </w:rPr>
        <w:t>C</w:t>
      </w:r>
      <w:r w:rsidR="007E3CA2">
        <w:rPr>
          <w:rFonts w:ascii="Calibri" w:hAnsi="Calibri"/>
          <w:b/>
          <w:iCs/>
          <w:noProof/>
          <w:lang w:val="en-GB"/>
        </w:rPr>
        <w:t>DS</w:t>
      </w:r>
      <w:r>
        <w:rPr>
          <w:rFonts w:ascii="Calibri" w:hAnsi="Calibri"/>
          <w:b/>
          <w:iCs/>
          <w:noProof/>
          <w:lang w:val="en-GB"/>
        </w:rPr>
        <w:t xml:space="preserve"> </w:t>
      </w:r>
      <w:r w:rsidR="00A52E81" w:rsidRPr="00587317">
        <w:rPr>
          <w:rFonts w:ascii="Calibri" w:hAnsi="Calibri"/>
          <w:b/>
          <w:iCs/>
          <w:noProof/>
          <w:lang w:val="en-GB"/>
        </w:rPr>
        <w:t>DRIFT CHAMPIONSHIP</w:t>
      </w:r>
      <w:r w:rsidR="007E3CA2">
        <w:rPr>
          <w:rFonts w:ascii="Calibri" w:hAnsi="Calibri"/>
          <w:b/>
          <w:iCs/>
          <w:noProof/>
          <w:lang w:val="en-GB"/>
        </w:rPr>
        <w:t xml:space="preserve"> </w:t>
      </w:r>
      <w:r w:rsidR="0006249D" w:rsidRPr="00587317">
        <w:rPr>
          <w:rFonts w:ascii="Calibri" w:hAnsi="Calibri"/>
          <w:b/>
          <w:iCs/>
          <w:noProof/>
          <w:lang w:val="en-GB"/>
        </w:rPr>
        <w:t>– 100</w:t>
      </w:r>
      <w:r w:rsidR="00A52E81" w:rsidRPr="00587317">
        <w:rPr>
          <w:rFonts w:ascii="Calibri" w:hAnsi="Calibri"/>
          <w:b/>
          <w:iCs/>
          <w:noProof/>
          <w:lang w:val="en-GB"/>
        </w:rPr>
        <w:t xml:space="preserve"> EUR</w:t>
      </w:r>
    </w:p>
    <w:p w14:paraId="401315AD" w14:textId="7CE3EF5D" w:rsidR="00A52E81" w:rsidRPr="005835C5" w:rsidRDefault="00A52E81" w:rsidP="005835C5">
      <w:pPr>
        <w:numPr>
          <w:ilvl w:val="0"/>
          <w:numId w:val="10"/>
        </w:numPr>
        <w:spacing w:line="360" w:lineRule="auto"/>
        <w:contextualSpacing/>
        <w:jc w:val="both"/>
        <w:rPr>
          <w:rFonts w:ascii="Calibri" w:hAnsi="Calibri"/>
          <w:iCs/>
          <w:noProof/>
          <w:lang w:val="en-GB"/>
        </w:rPr>
      </w:pPr>
      <w:r w:rsidRPr="00587317">
        <w:rPr>
          <w:rFonts w:ascii="Calibri" w:hAnsi="Calibri"/>
          <w:b/>
          <w:iCs/>
          <w:noProof/>
          <w:lang w:val="en-GB"/>
        </w:rPr>
        <w:t xml:space="preserve">SEMI PRO </w:t>
      </w:r>
      <w:r w:rsidR="0006249D" w:rsidRPr="00587317">
        <w:rPr>
          <w:rFonts w:ascii="Calibri" w:hAnsi="Calibri"/>
          <w:b/>
          <w:iCs/>
          <w:noProof/>
          <w:lang w:val="en-GB"/>
        </w:rPr>
        <w:t>CHAMPIONSHIP</w:t>
      </w:r>
      <w:r w:rsidRPr="00587317">
        <w:rPr>
          <w:rFonts w:ascii="Calibri" w:hAnsi="Calibri"/>
          <w:b/>
          <w:iCs/>
          <w:noProof/>
          <w:lang w:val="en-GB"/>
        </w:rPr>
        <w:t xml:space="preserve"> – </w:t>
      </w:r>
      <w:r w:rsidR="0006249D" w:rsidRPr="00587317">
        <w:rPr>
          <w:rFonts w:ascii="Calibri" w:hAnsi="Calibri"/>
          <w:b/>
          <w:iCs/>
          <w:noProof/>
          <w:lang w:val="en-GB"/>
        </w:rPr>
        <w:t>100</w:t>
      </w:r>
      <w:r w:rsidRPr="00587317">
        <w:rPr>
          <w:rFonts w:ascii="Calibri" w:hAnsi="Calibri"/>
          <w:b/>
          <w:iCs/>
          <w:noProof/>
          <w:lang w:val="en-GB"/>
        </w:rPr>
        <w:t xml:space="preserve"> EUR </w:t>
      </w:r>
      <w:r w:rsidRPr="005835C5">
        <w:rPr>
          <w:rFonts w:ascii="Calibri" w:hAnsi="Calibri"/>
          <w:i/>
          <w:iCs/>
          <w:noProof/>
          <w:sz w:val="20"/>
          <w:szCs w:val="20"/>
          <w:lang w:val="en-GB"/>
        </w:rPr>
        <w:t>.</w:t>
      </w:r>
    </w:p>
    <w:p w14:paraId="373366A3" w14:textId="67F1C1FA" w:rsidR="00A52E81" w:rsidRPr="00587317" w:rsidRDefault="007E3CA2" w:rsidP="00A52E81">
      <w:pPr>
        <w:numPr>
          <w:ilvl w:val="1"/>
          <w:numId w:val="4"/>
        </w:numPr>
        <w:spacing w:line="360" w:lineRule="auto"/>
        <w:contextualSpacing/>
        <w:jc w:val="both"/>
        <w:rPr>
          <w:rFonts w:ascii="Calibri" w:hAnsi="Calibri"/>
          <w:iCs/>
          <w:noProof/>
          <w:lang w:val="en-GB"/>
        </w:rPr>
      </w:pPr>
      <w:r w:rsidRPr="007E3CA2">
        <w:rPr>
          <w:rFonts w:ascii="Calibri" w:hAnsi="Calibri"/>
          <w:iCs/>
          <w:noProof/>
          <w:lang w:val="en-GB"/>
        </w:rPr>
        <w:t>Startovné se vrací řidiči, pokud</w:t>
      </w:r>
      <w:r w:rsidR="00A52E81" w:rsidRPr="00587317">
        <w:rPr>
          <w:rFonts w:ascii="Calibri" w:hAnsi="Calibri"/>
          <w:iCs/>
          <w:noProof/>
          <w:lang w:val="en-GB"/>
        </w:rPr>
        <w:t>:</w:t>
      </w:r>
    </w:p>
    <w:p w14:paraId="49F55E6B" w14:textId="331B8979" w:rsidR="00A52E81" w:rsidRPr="00657088" w:rsidRDefault="007E3CA2" w:rsidP="00A52E81">
      <w:pPr>
        <w:numPr>
          <w:ilvl w:val="0"/>
          <w:numId w:val="10"/>
        </w:numPr>
        <w:spacing w:line="360" w:lineRule="auto"/>
        <w:contextualSpacing/>
        <w:jc w:val="both"/>
        <w:rPr>
          <w:rFonts w:ascii="Calibri" w:hAnsi="Calibri"/>
          <w:iCs/>
          <w:noProof/>
          <w:lang w:val="pl-PL"/>
        </w:rPr>
      </w:pPr>
      <w:r w:rsidRPr="00657088">
        <w:rPr>
          <w:rFonts w:ascii="Calibri" w:hAnsi="Calibri"/>
          <w:iCs/>
          <w:noProof/>
          <w:lang w:val="pl-PL"/>
        </w:rPr>
        <w:t>Akce se ruší z důvodu pořadatele – 100% refundace</w:t>
      </w:r>
      <w:r w:rsidR="00A52E81" w:rsidRPr="00657088">
        <w:rPr>
          <w:rFonts w:ascii="Calibri" w:hAnsi="Calibri"/>
          <w:iCs/>
          <w:noProof/>
          <w:lang w:val="pl-PL"/>
        </w:rPr>
        <w:t>.</w:t>
      </w:r>
    </w:p>
    <w:p w14:paraId="65341B97" w14:textId="159D99B4" w:rsidR="00A52E81" w:rsidRPr="00657088" w:rsidRDefault="007E3CA2" w:rsidP="00A52E81">
      <w:pPr>
        <w:numPr>
          <w:ilvl w:val="0"/>
          <w:numId w:val="10"/>
        </w:numPr>
        <w:spacing w:line="360" w:lineRule="auto"/>
        <w:contextualSpacing/>
        <w:jc w:val="both"/>
        <w:rPr>
          <w:rFonts w:ascii="Calibri" w:hAnsi="Calibri"/>
          <w:iCs/>
          <w:noProof/>
          <w:lang w:val="pl-PL"/>
        </w:rPr>
      </w:pPr>
      <w:r w:rsidRPr="00657088">
        <w:rPr>
          <w:rFonts w:ascii="Calibri" w:hAnsi="Calibri"/>
          <w:iCs/>
          <w:noProof/>
          <w:lang w:val="pl-PL"/>
        </w:rPr>
        <w:t>Akce je zrušena z důvodu „vyšší moci“ – vrácení 75%.</w:t>
      </w:r>
    </w:p>
    <w:p w14:paraId="1B135F34" w14:textId="77777777" w:rsidR="00A52E81" w:rsidRPr="00657088" w:rsidRDefault="00A52E81" w:rsidP="00A52E81">
      <w:pPr>
        <w:spacing w:line="360" w:lineRule="auto"/>
        <w:contextualSpacing/>
        <w:jc w:val="both"/>
        <w:rPr>
          <w:rFonts w:ascii="Calibri" w:hAnsi="Calibri"/>
          <w:iCs/>
          <w:noProof/>
          <w:lang w:val="pl-PL"/>
        </w:rPr>
      </w:pPr>
    </w:p>
    <w:p w14:paraId="5137FE38" w14:textId="69A48997" w:rsidR="00A52E81" w:rsidRPr="00587317" w:rsidRDefault="004C3371" w:rsidP="0006249D">
      <w:pPr>
        <w:numPr>
          <w:ilvl w:val="0"/>
          <w:numId w:val="4"/>
        </w:numPr>
        <w:shd w:val="clear" w:color="auto" w:fill="A6A6A6" w:themeFill="background1" w:themeFillShade="A6"/>
        <w:tabs>
          <w:tab w:val="clear" w:pos="567"/>
          <w:tab w:val="num" w:pos="0"/>
          <w:tab w:val="num" w:pos="709"/>
        </w:tabs>
        <w:spacing w:line="288" w:lineRule="auto"/>
        <w:ind w:left="0" w:firstLine="0"/>
        <w:rPr>
          <w:rFonts w:ascii="Calibri" w:hAnsi="Calibri"/>
          <w:b/>
          <w:bCs/>
          <w:smallCaps/>
          <w:noProof/>
          <w:color w:val="0070C0"/>
          <w:sz w:val="38"/>
          <w:szCs w:val="38"/>
          <w:lang w:val="en-GB"/>
        </w:rPr>
      </w:pPr>
      <w:r>
        <w:rPr>
          <w:rFonts w:ascii="Calibri" w:hAnsi="Calibri"/>
          <w:b/>
          <w:bCs/>
          <w:smallCaps/>
          <w:noProof/>
          <w:color w:val="0070C0"/>
          <w:sz w:val="38"/>
          <w:szCs w:val="38"/>
          <w:lang w:val="en-GB"/>
        </w:rPr>
        <w:t>PODMÍNKY ÚČASTI</w:t>
      </w:r>
    </w:p>
    <w:p w14:paraId="6C208A40" w14:textId="2D174427" w:rsidR="00A52E81" w:rsidRPr="00587317" w:rsidRDefault="004C3371" w:rsidP="00A52E81">
      <w:pPr>
        <w:numPr>
          <w:ilvl w:val="1"/>
          <w:numId w:val="4"/>
        </w:numPr>
        <w:spacing w:line="360" w:lineRule="auto"/>
        <w:contextualSpacing/>
        <w:jc w:val="both"/>
        <w:rPr>
          <w:rFonts w:ascii="Calibri" w:hAnsi="Calibri"/>
          <w:iCs/>
          <w:noProof/>
          <w:lang w:val="en-GB"/>
        </w:rPr>
      </w:pPr>
      <w:r w:rsidRPr="004C3371">
        <w:rPr>
          <w:rFonts w:ascii="Calibri" w:hAnsi="Calibri"/>
          <w:iCs/>
          <w:noProof/>
          <w:lang w:val="en-GB"/>
        </w:rPr>
        <w:t>Akce se mohou zúčastnit následující jezdci</w:t>
      </w:r>
      <w:r w:rsidR="00A52E81" w:rsidRPr="00587317">
        <w:rPr>
          <w:rFonts w:ascii="Calibri" w:hAnsi="Calibri"/>
          <w:iCs/>
          <w:noProof/>
          <w:lang w:val="en-GB"/>
        </w:rPr>
        <w:t>:</w:t>
      </w:r>
    </w:p>
    <w:p w14:paraId="3764A646" w14:textId="037CD069" w:rsidR="00A52E81" w:rsidRPr="00587317" w:rsidRDefault="004C3371" w:rsidP="00A52E81">
      <w:pPr>
        <w:numPr>
          <w:ilvl w:val="0"/>
          <w:numId w:val="10"/>
        </w:numPr>
        <w:spacing w:line="360" w:lineRule="auto"/>
        <w:contextualSpacing/>
        <w:jc w:val="both"/>
        <w:rPr>
          <w:rFonts w:ascii="Calibri" w:hAnsi="Calibri"/>
          <w:iCs/>
          <w:noProof/>
          <w:lang w:val="en-GB"/>
        </w:rPr>
      </w:pPr>
      <w:r>
        <w:rPr>
          <w:rFonts w:ascii="Calibri" w:hAnsi="Calibri"/>
          <w:iCs/>
          <w:noProof/>
          <w:lang w:val="en-GB"/>
        </w:rPr>
        <w:t xml:space="preserve">s drift licencí </w:t>
      </w:r>
      <w:r w:rsidR="005835C5">
        <w:rPr>
          <w:rFonts w:ascii="Calibri" w:hAnsi="Calibri"/>
          <w:iCs/>
          <w:noProof/>
          <w:lang w:val="en-GB"/>
        </w:rPr>
        <w:t xml:space="preserve">with LAF </w:t>
      </w:r>
      <w:r>
        <w:rPr>
          <w:rFonts w:ascii="Calibri" w:hAnsi="Calibri"/>
          <w:iCs/>
          <w:noProof/>
          <w:lang w:val="en-GB"/>
        </w:rPr>
        <w:t>vydanou pro skupinu</w:t>
      </w:r>
      <w:r w:rsidR="005835C5">
        <w:rPr>
          <w:rFonts w:ascii="Calibri" w:hAnsi="Calibri"/>
          <w:iCs/>
          <w:noProof/>
          <w:lang w:val="en-GB"/>
        </w:rPr>
        <w:t xml:space="preserve"> PRO</w:t>
      </w:r>
      <w:r w:rsidR="005835C5" w:rsidRPr="00587317">
        <w:rPr>
          <w:rFonts w:ascii="Calibri" w:hAnsi="Calibri"/>
          <w:iCs/>
          <w:noProof/>
          <w:lang w:val="en-GB"/>
        </w:rPr>
        <w:t xml:space="preserve"> </w:t>
      </w:r>
      <w:r w:rsidR="00A52E81" w:rsidRPr="00587317">
        <w:rPr>
          <w:rFonts w:ascii="Calibri" w:hAnsi="Calibri"/>
          <w:iCs/>
          <w:noProof/>
          <w:lang w:val="en-GB"/>
        </w:rPr>
        <w:t>/SEMI PRO.</w:t>
      </w:r>
    </w:p>
    <w:p w14:paraId="2B4B89FF" w14:textId="15AF93EF" w:rsidR="00A52E81" w:rsidRPr="00587317" w:rsidRDefault="00657088" w:rsidP="00A52E81">
      <w:pPr>
        <w:numPr>
          <w:ilvl w:val="0"/>
          <w:numId w:val="10"/>
        </w:numPr>
        <w:spacing w:line="360" w:lineRule="auto"/>
        <w:contextualSpacing/>
        <w:jc w:val="both"/>
        <w:rPr>
          <w:rFonts w:ascii="Calibri" w:hAnsi="Calibri"/>
          <w:iCs/>
          <w:noProof/>
          <w:lang w:val="en-GB"/>
        </w:rPr>
      </w:pPr>
      <w:r>
        <w:rPr>
          <w:rFonts w:ascii="Calibri" w:hAnsi="Calibri"/>
          <w:bCs/>
          <w:i/>
          <w:iCs/>
          <w:noProof/>
          <w:sz w:val="30"/>
          <w:lang w:val="en-GB"/>
        </w:rPr>
        <w:drawing>
          <wp:anchor distT="0" distB="0" distL="114300" distR="114300" simplePos="0" relativeHeight="251670528" behindDoc="1" locked="0" layoutInCell="1" allowOverlap="1" wp14:anchorId="025B1F58" wp14:editId="310EB278">
            <wp:simplePos x="0" y="0"/>
            <wp:positionH relativeFrom="margin">
              <wp:align>center</wp:align>
            </wp:positionH>
            <wp:positionV relativeFrom="paragraph">
              <wp:posOffset>177800</wp:posOffset>
            </wp:positionV>
            <wp:extent cx="828675" cy="359673"/>
            <wp:effectExtent l="0" t="0" r="0" b="254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359673"/>
                    </a:xfrm>
                    <a:prstGeom prst="rect">
                      <a:avLst/>
                    </a:prstGeom>
                  </pic:spPr>
                </pic:pic>
              </a:graphicData>
            </a:graphic>
            <wp14:sizeRelH relativeFrom="margin">
              <wp14:pctWidth>0</wp14:pctWidth>
            </wp14:sizeRelH>
            <wp14:sizeRelV relativeFrom="margin">
              <wp14:pctHeight>0</wp14:pctHeight>
            </wp14:sizeRelV>
          </wp:anchor>
        </w:drawing>
      </w:r>
      <w:r w:rsidR="004C3371">
        <w:rPr>
          <w:rFonts w:ascii="Calibri" w:hAnsi="Calibri"/>
          <w:iCs/>
          <w:noProof/>
          <w:lang w:val="en-GB"/>
        </w:rPr>
        <w:t>s drift licencí vystavenou autoklubem ze země jezdce pro skupiny PRO / PRO2</w:t>
      </w:r>
      <w:r w:rsidR="00A52E81" w:rsidRPr="00587317">
        <w:rPr>
          <w:rFonts w:ascii="Calibri" w:hAnsi="Calibri"/>
          <w:iCs/>
          <w:noProof/>
          <w:lang w:val="en-GB"/>
        </w:rPr>
        <w:t>.</w:t>
      </w:r>
    </w:p>
    <w:p w14:paraId="0BF9C8D1" w14:textId="7FE723E5" w:rsidR="00A52E81" w:rsidRPr="00587317" w:rsidRDefault="004C3371" w:rsidP="00A52E81">
      <w:pPr>
        <w:numPr>
          <w:ilvl w:val="1"/>
          <w:numId w:val="4"/>
        </w:numPr>
        <w:spacing w:line="360" w:lineRule="auto"/>
        <w:contextualSpacing/>
        <w:jc w:val="both"/>
        <w:rPr>
          <w:rFonts w:ascii="Calibri" w:hAnsi="Calibri"/>
          <w:iCs/>
          <w:noProof/>
          <w:lang w:val="en-GB"/>
        </w:rPr>
      </w:pPr>
      <w:r w:rsidRPr="004C3371">
        <w:rPr>
          <w:rFonts w:ascii="Calibri" w:hAnsi="Calibri"/>
          <w:iCs/>
          <w:noProof/>
          <w:lang w:val="en-GB"/>
        </w:rPr>
        <w:lastRenderedPageBreak/>
        <w:t>Jezdci se mohou akce zúčastnit s jakýmkoli vozem s pohonem zadních kol, který odpovídá odpovídajícím pravidlům třídy, jak je uvedeno v technických předpisech připravených technickou komisí LAF pro každou třídu pro rok 2022, kde</w:t>
      </w:r>
    </w:p>
    <w:p w14:paraId="0899B0DA" w14:textId="6E8108B5" w:rsidR="00A52E81" w:rsidRPr="00587317" w:rsidRDefault="004C3371" w:rsidP="00A52E81">
      <w:pPr>
        <w:numPr>
          <w:ilvl w:val="0"/>
          <w:numId w:val="10"/>
        </w:numPr>
        <w:spacing w:line="360" w:lineRule="auto"/>
        <w:contextualSpacing/>
        <w:jc w:val="both"/>
        <w:rPr>
          <w:rFonts w:ascii="Calibri" w:hAnsi="Calibri"/>
          <w:iCs/>
          <w:noProof/>
          <w:lang w:val="en-GB"/>
        </w:rPr>
      </w:pPr>
      <w:r w:rsidRPr="004C3371">
        <w:rPr>
          <w:rFonts w:ascii="Calibri" w:hAnsi="Calibri"/>
          <w:iCs/>
          <w:noProof/>
          <w:lang w:val="en-GB"/>
        </w:rPr>
        <w:t>pro mistrovství třídy PRO musí vůz PRO jezdce splňovat technické předpisy jeho/její země</w:t>
      </w:r>
      <w:r w:rsidR="00A52E81" w:rsidRPr="00587317">
        <w:rPr>
          <w:rFonts w:ascii="Calibri" w:hAnsi="Calibri"/>
          <w:iCs/>
          <w:noProof/>
          <w:lang w:val="en-GB"/>
        </w:rPr>
        <w:t>.</w:t>
      </w:r>
    </w:p>
    <w:p w14:paraId="3F02C4B7" w14:textId="0247A6C6" w:rsidR="0006249D" w:rsidRPr="00587317" w:rsidRDefault="004C3371" w:rsidP="0006249D">
      <w:pPr>
        <w:numPr>
          <w:ilvl w:val="0"/>
          <w:numId w:val="10"/>
        </w:numPr>
        <w:spacing w:line="360" w:lineRule="auto"/>
        <w:contextualSpacing/>
        <w:jc w:val="both"/>
        <w:rPr>
          <w:rFonts w:ascii="Calibri" w:hAnsi="Calibri"/>
          <w:iCs/>
          <w:noProof/>
          <w:lang w:val="en-GB"/>
        </w:rPr>
      </w:pPr>
      <w:r w:rsidRPr="004C3371">
        <w:rPr>
          <w:rFonts w:ascii="Calibri" w:hAnsi="Calibri"/>
          <w:iCs/>
          <w:noProof/>
          <w:lang w:val="en-GB"/>
        </w:rPr>
        <w:t xml:space="preserve">pro SEMI PRO </w:t>
      </w:r>
      <w:r>
        <w:rPr>
          <w:rFonts w:ascii="Calibri" w:hAnsi="Calibri"/>
          <w:iCs/>
          <w:noProof/>
          <w:lang w:val="en-GB"/>
        </w:rPr>
        <w:t xml:space="preserve">/ PRO2 </w:t>
      </w:r>
      <w:r w:rsidRPr="004C3371">
        <w:rPr>
          <w:rFonts w:ascii="Calibri" w:hAnsi="Calibri"/>
          <w:iCs/>
          <w:noProof/>
          <w:lang w:val="en-GB"/>
        </w:rPr>
        <w:t>musí vůz řidiče splňovat technické předpisy jeho/její země</w:t>
      </w:r>
      <w:r w:rsidR="0006249D" w:rsidRPr="00587317">
        <w:rPr>
          <w:rFonts w:ascii="Calibri" w:hAnsi="Calibri"/>
          <w:iCs/>
          <w:noProof/>
          <w:lang w:val="en-GB"/>
        </w:rPr>
        <w:t xml:space="preserve">. </w:t>
      </w:r>
    </w:p>
    <w:p w14:paraId="33D603C3" w14:textId="5102F656" w:rsidR="00A52E81" w:rsidRPr="00587317" w:rsidRDefault="004C3371" w:rsidP="00A52E81">
      <w:pPr>
        <w:numPr>
          <w:ilvl w:val="1"/>
          <w:numId w:val="4"/>
        </w:numPr>
        <w:spacing w:line="360" w:lineRule="auto"/>
        <w:jc w:val="both"/>
        <w:rPr>
          <w:rFonts w:ascii="Calibri" w:hAnsi="Calibri"/>
          <w:iCs/>
          <w:noProof/>
          <w:lang w:val="en-GB"/>
        </w:rPr>
      </w:pPr>
      <w:r w:rsidRPr="004C3371">
        <w:rPr>
          <w:rFonts w:ascii="Calibri" w:hAnsi="Calibri"/>
          <w:iCs/>
          <w:noProof/>
          <w:lang w:val="en-GB"/>
        </w:rPr>
        <w:t>Držitelům celoroční licence LAF je zakázáno soutěžit</w:t>
      </w:r>
      <w:r>
        <w:rPr>
          <w:rFonts w:ascii="Calibri" w:hAnsi="Calibri"/>
          <w:iCs/>
          <w:noProof/>
          <w:lang w:val="en-GB"/>
        </w:rPr>
        <w:t xml:space="preserve"> v</w:t>
      </w:r>
      <w:r w:rsidR="00A52E81" w:rsidRPr="00587317">
        <w:rPr>
          <w:rFonts w:ascii="Calibri" w:hAnsi="Calibri"/>
          <w:iCs/>
          <w:noProof/>
          <w:lang w:val="en-GB"/>
        </w:rPr>
        <w:t>:</w:t>
      </w:r>
    </w:p>
    <w:p w14:paraId="345B270F" w14:textId="2E7D22B9" w:rsidR="00A52E81" w:rsidRPr="00587317" w:rsidRDefault="004C3371" w:rsidP="00A52E81">
      <w:pPr>
        <w:numPr>
          <w:ilvl w:val="0"/>
          <w:numId w:val="10"/>
        </w:numPr>
        <w:spacing w:line="360" w:lineRule="auto"/>
        <w:contextualSpacing/>
        <w:jc w:val="both"/>
        <w:rPr>
          <w:rFonts w:ascii="Calibri" w:hAnsi="Calibri"/>
          <w:iCs/>
          <w:noProof/>
          <w:lang w:val="en-GB"/>
        </w:rPr>
      </w:pPr>
      <w:r w:rsidRPr="004C3371">
        <w:rPr>
          <w:rFonts w:ascii="Calibri" w:hAnsi="Calibri"/>
          <w:iCs/>
          <w:noProof/>
          <w:lang w:val="en-GB"/>
        </w:rPr>
        <w:t xml:space="preserve">jiné závody, které se konají v Lotyšsku nebo na mezinárodní úrovni, pokud se konají ve stejný den jako lotyšský šampionát v driftu nebo </w:t>
      </w:r>
      <w:r>
        <w:rPr>
          <w:rFonts w:ascii="Calibri" w:hAnsi="Calibri"/>
          <w:iCs/>
          <w:noProof/>
          <w:lang w:val="en-GB"/>
        </w:rPr>
        <w:t xml:space="preserve">závodní </w:t>
      </w:r>
      <w:r w:rsidRPr="004C3371">
        <w:rPr>
          <w:rFonts w:ascii="Calibri" w:hAnsi="Calibri"/>
          <w:iCs/>
          <w:noProof/>
          <w:lang w:val="en-GB"/>
        </w:rPr>
        <w:t>pohár</w:t>
      </w:r>
      <w:r w:rsidR="00A52E81" w:rsidRPr="00587317">
        <w:rPr>
          <w:rFonts w:ascii="Calibri" w:hAnsi="Calibri"/>
          <w:iCs/>
          <w:noProof/>
          <w:lang w:val="en-GB"/>
        </w:rPr>
        <w:t>,</w:t>
      </w:r>
    </w:p>
    <w:p w14:paraId="27F62E69" w14:textId="403D5FBC" w:rsidR="00A52E81" w:rsidRPr="00587317" w:rsidRDefault="004C3371" w:rsidP="00A52E81">
      <w:pPr>
        <w:numPr>
          <w:ilvl w:val="0"/>
          <w:numId w:val="10"/>
        </w:numPr>
        <w:spacing w:line="360" w:lineRule="auto"/>
        <w:contextualSpacing/>
        <w:jc w:val="both"/>
        <w:rPr>
          <w:rFonts w:ascii="Calibri" w:hAnsi="Calibri"/>
          <w:iCs/>
          <w:noProof/>
          <w:lang w:val="en-GB"/>
        </w:rPr>
      </w:pPr>
      <w:r w:rsidRPr="004C3371">
        <w:rPr>
          <w:rFonts w:ascii="Calibri" w:hAnsi="Calibri"/>
          <w:iCs/>
          <w:noProof/>
          <w:lang w:val="en-GB"/>
        </w:rPr>
        <w:t>místní akce neschválené LAF</w:t>
      </w:r>
      <w:r w:rsidR="00A52E81" w:rsidRPr="00587317">
        <w:rPr>
          <w:rFonts w:ascii="Calibri" w:hAnsi="Calibri"/>
          <w:iCs/>
          <w:noProof/>
          <w:lang w:val="en-GB"/>
        </w:rPr>
        <w:t>,</w:t>
      </w:r>
    </w:p>
    <w:p w14:paraId="2A5F4252" w14:textId="5DF335D6" w:rsidR="00A52E81" w:rsidRPr="00587317" w:rsidRDefault="004C3371" w:rsidP="00A52E81">
      <w:pPr>
        <w:numPr>
          <w:ilvl w:val="0"/>
          <w:numId w:val="10"/>
        </w:numPr>
        <w:spacing w:line="360" w:lineRule="auto"/>
        <w:contextualSpacing/>
        <w:jc w:val="both"/>
        <w:rPr>
          <w:rFonts w:ascii="Calibri" w:hAnsi="Calibri"/>
          <w:iCs/>
          <w:noProof/>
          <w:lang w:val="en-GB"/>
        </w:rPr>
      </w:pPr>
      <w:r w:rsidRPr="004C3371">
        <w:rPr>
          <w:rFonts w:ascii="Calibri" w:hAnsi="Calibri"/>
          <w:iCs/>
          <w:noProof/>
          <w:lang w:val="en-GB"/>
        </w:rPr>
        <w:t>mezinárodní akce neschválené federací nebo ASN země, kde se akce koná</w:t>
      </w:r>
      <w:r w:rsidR="00A52E81" w:rsidRPr="00587317">
        <w:rPr>
          <w:rFonts w:ascii="Calibri" w:hAnsi="Calibri"/>
          <w:iCs/>
          <w:noProof/>
          <w:lang w:val="en-GB"/>
        </w:rPr>
        <w:t xml:space="preserve">. </w:t>
      </w:r>
    </w:p>
    <w:p w14:paraId="238004E7" w14:textId="3D4C7159" w:rsidR="00A52E81" w:rsidRPr="00587317" w:rsidRDefault="004C3371" w:rsidP="00A52E81">
      <w:pPr>
        <w:spacing w:line="360" w:lineRule="auto"/>
        <w:ind w:left="720"/>
        <w:jc w:val="both"/>
        <w:rPr>
          <w:rFonts w:ascii="Calibri" w:hAnsi="Calibri"/>
          <w:iCs/>
          <w:noProof/>
          <w:lang w:val="en-GB"/>
        </w:rPr>
      </w:pPr>
      <w:r w:rsidRPr="004C3371">
        <w:rPr>
          <w:rFonts w:ascii="Calibri" w:hAnsi="Calibri"/>
          <w:iCs/>
          <w:noProof/>
          <w:lang w:val="en-GB"/>
        </w:rPr>
        <w:t>Porušení tohoto pravidla bude mít za následek zrušení všech výsledků porušovatele v pořadí sezóny. Výjimky jsou možné ve zvláštních případech, pokud jezdec předem kontaktuje driftovou pracovní skupinu a informuje o účasti na mezinárodním podniku, kde tento konkrétní jezdec bojuje o první tři pozice v pořadí šampionátu.</w:t>
      </w:r>
    </w:p>
    <w:p w14:paraId="0148E5D8" w14:textId="5A78DF69" w:rsidR="00A52E81" w:rsidRPr="00587317" w:rsidRDefault="004C3371" w:rsidP="00A52E81">
      <w:pPr>
        <w:spacing w:line="360" w:lineRule="auto"/>
        <w:contextualSpacing/>
        <w:jc w:val="both"/>
        <w:rPr>
          <w:rFonts w:ascii="Calibri" w:hAnsi="Calibri"/>
          <w:b/>
          <w:iCs/>
          <w:noProof/>
          <w:u w:val="single"/>
          <w:lang w:val="en-GB"/>
        </w:rPr>
      </w:pPr>
      <w:r w:rsidRPr="004C3371">
        <w:rPr>
          <w:rFonts w:ascii="Calibri" w:hAnsi="Calibri"/>
          <w:b/>
          <w:iCs/>
          <w:noProof/>
          <w:u w:val="single"/>
          <w:lang w:val="en-GB"/>
        </w:rPr>
        <w:t>Antidopingová omezení</w:t>
      </w:r>
    </w:p>
    <w:p w14:paraId="64A62D5D" w14:textId="1D8EF579" w:rsidR="00A52E81" w:rsidRPr="00587317" w:rsidRDefault="004C3371" w:rsidP="00A52E81">
      <w:pPr>
        <w:numPr>
          <w:ilvl w:val="1"/>
          <w:numId w:val="4"/>
        </w:numPr>
        <w:spacing w:line="360" w:lineRule="auto"/>
        <w:contextualSpacing/>
        <w:jc w:val="both"/>
        <w:rPr>
          <w:rFonts w:ascii="Calibri" w:hAnsi="Calibri"/>
          <w:iCs/>
          <w:noProof/>
          <w:lang w:val="en-GB"/>
        </w:rPr>
      </w:pPr>
      <w:r w:rsidRPr="004C3371">
        <w:rPr>
          <w:rFonts w:ascii="Calibri" w:hAnsi="Calibri"/>
          <w:iCs/>
          <w:noProof/>
          <w:lang w:val="en-GB"/>
        </w:rPr>
        <w:t>Během akce nesmí být řidič pod vlivem alkoholu, drog ani jiných omamných látek. Řidič nesmí mít žádné zdravotní problémy, které by ovlivnily jeho schopnost řídit</w:t>
      </w:r>
      <w:r w:rsidR="00A52E81" w:rsidRPr="00587317">
        <w:rPr>
          <w:rFonts w:ascii="Calibri" w:hAnsi="Calibri"/>
          <w:iCs/>
          <w:noProof/>
          <w:lang w:val="en-GB"/>
        </w:rPr>
        <w:t xml:space="preserve">. </w:t>
      </w:r>
    </w:p>
    <w:p w14:paraId="562734D5" w14:textId="2A36C551" w:rsidR="00A52E81" w:rsidRPr="00587317" w:rsidRDefault="004C3371" w:rsidP="00A52E81">
      <w:pPr>
        <w:numPr>
          <w:ilvl w:val="1"/>
          <w:numId w:val="4"/>
        </w:numPr>
        <w:spacing w:line="360" w:lineRule="auto"/>
        <w:contextualSpacing/>
        <w:jc w:val="both"/>
        <w:rPr>
          <w:rFonts w:ascii="Calibri" w:hAnsi="Calibri"/>
          <w:iCs/>
          <w:noProof/>
          <w:lang w:val="en-GB"/>
        </w:rPr>
      </w:pPr>
      <w:r w:rsidRPr="004C3371">
        <w:rPr>
          <w:rFonts w:ascii="Calibri" w:hAnsi="Calibri"/>
          <w:iCs/>
          <w:noProof/>
          <w:lang w:val="en-GB"/>
        </w:rPr>
        <w:t>Porušení tohoto pravidla bude mít za následek vyloučení nebo diskvalifikaci ze závodu se zrušením jakýchkoli bodů, které již byly během závodu obdrženy, a zrušením driftového průkazu jezdce.</w:t>
      </w:r>
    </w:p>
    <w:p w14:paraId="3922B1D6" w14:textId="47C95CBE" w:rsidR="00A52E81" w:rsidRPr="00587317" w:rsidRDefault="004C3371" w:rsidP="00A52E81">
      <w:pPr>
        <w:numPr>
          <w:ilvl w:val="1"/>
          <w:numId w:val="4"/>
        </w:numPr>
        <w:spacing w:line="360" w:lineRule="auto"/>
        <w:contextualSpacing/>
        <w:jc w:val="both"/>
        <w:rPr>
          <w:rFonts w:ascii="Calibri" w:hAnsi="Calibri"/>
          <w:iCs/>
          <w:noProof/>
          <w:lang w:val="en-GB"/>
        </w:rPr>
      </w:pPr>
      <w:r w:rsidRPr="004C3371">
        <w:rPr>
          <w:rFonts w:ascii="Calibri" w:hAnsi="Calibri"/>
          <w:iCs/>
          <w:noProof/>
          <w:lang w:val="en-GB"/>
        </w:rPr>
        <w:t>Podle Světového antidopingového kodexu a pravidel FIA je během závodu povoleno mít kontrolu nad alkoholem a dopingem. Kontrolu alkoholu může provést pořadatel akce pomocí alkotesteru. Limit dechové zkoušky je 0. Pokud dechová zkouška prokáže obsah alkoholu ve výdechu řidiče, je řidič vyloučen nebo diskvalifikován z akce dle bodu 4.5.</w:t>
      </w:r>
      <w:r w:rsidR="00A52E81" w:rsidRPr="00587317">
        <w:rPr>
          <w:rFonts w:ascii="Calibri" w:hAnsi="Calibri"/>
          <w:iCs/>
          <w:noProof/>
          <w:lang w:val="en-GB"/>
        </w:rPr>
        <w:t>.</w:t>
      </w:r>
    </w:p>
    <w:p w14:paraId="030D2C26" w14:textId="77777777" w:rsidR="00A52E81" w:rsidRPr="00587317" w:rsidRDefault="00A52E81" w:rsidP="00A52E81">
      <w:pPr>
        <w:rPr>
          <w:lang w:val="en-GB"/>
        </w:rPr>
      </w:pPr>
    </w:p>
    <w:p w14:paraId="2B635345" w14:textId="550DBB31" w:rsidR="00A52E81" w:rsidRPr="00587317" w:rsidRDefault="004C3371" w:rsidP="0006249D">
      <w:pPr>
        <w:numPr>
          <w:ilvl w:val="0"/>
          <w:numId w:val="4"/>
        </w:numPr>
        <w:shd w:val="clear" w:color="auto" w:fill="A6A6A6" w:themeFill="background1" w:themeFillShade="A6"/>
        <w:tabs>
          <w:tab w:val="clear" w:pos="567"/>
          <w:tab w:val="num" w:pos="0"/>
          <w:tab w:val="num" w:pos="709"/>
        </w:tabs>
        <w:spacing w:line="288" w:lineRule="auto"/>
        <w:ind w:left="0" w:firstLine="0"/>
        <w:rPr>
          <w:rFonts w:ascii="Calibri" w:hAnsi="Calibri"/>
          <w:b/>
          <w:bCs/>
          <w:smallCaps/>
          <w:noProof/>
          <w:color w:val="0070C0"/>
          <w:sz w:val="38"/>
          <w:szCs w:val="38"/>
          <w:lang w:val="en-GB"/>
        </w:rPr>
      </w:pPr>
      <w:r>
        <w:rPr>
          <w:rFonts w:ascii="Calibri" w:hAnsi="Calibri"/>
          <w:b/>
          <w:bCs/>
          <w:smallCaps/>
          <w:noProof/>
          <w:color w:val="0070C0"/>
          <w:sz w:val="38"/>
          <w:szCs w:val="38"/>
          <w:lang w:val="en-GB"/>
        </w:rPr>
        <w:t>Pojištění</w:t>
      </w:r>
    </w:p>
    <w:p w14:paraId="1C7E5104" w14:textId="1F38A183" w:rsidR="00A52E81" w:rsidRPr="00587317" w:rsidRDefault="004C3371" w:rsidP="00A52E81">
      <w:pPr>
        <w:numPr>
          <w:ilvl w:val="1"/>
          <w:numId w:val="4"/>
        </w:numPr>
        <w:spacing w:line="360" w:lineRule="auto"/>
        <w:contextualSpacing/>
        <w:jc w:val="both"/>
        <w:rPr>
          <w:rFonts w:ascii="Calibri" w:hAnsi="Calibri"/>
          <w:noProof/>
          <w:lang w:val="en-GB"/>
        </w:rPr>
      </w:pPr>
      <w:r w:rsidRPr="004C3371">
        <w:rPr>
          <w:rFonts w:ascii="Calibri" w:hAnsi="Calibri"/>
          <w:noProof/>
          <w:lang w:val="en-GB"/>
        </w:rPr>
        <w:t>V průběhu akce neplatí povinné ručení a havarijní pojištění vozu</w:t>
      </w:r>
      <w:r w:rsidR="00A52E81" w:rsidRPr="00587317">
        <w:rPr>
          <w:rFonts w:ascii="Calibri" w:hAnsi="Calibri"/>
          <w:noProof/>
          <w:lang w:val="en-GB"/>
        </w:rPr>
        <w:t>.</w:t>
      </w:r>
    </w:p>
    <w:p w14:paraId="34F6D3DB" w14:textId="688391B8" w:rsidR="00A52E81" w:rsidRDefault="004C3371" w:rsidP="00A52E81">
      <w:pPr>
        <w:numPr>
          <w:ilvl w:val="1"/>
          <w:numId w:val="4"/>
        </w:numPr>
        <w:spacing w:line="360" w:lineRule="auto"/>
        <w:contextualSpacing/>
        <w:jc w:val="both"/>
        <w:rPr>
          <w:rFonts w:ascii="Calibri" w:hAnsi="Calibri"/>
          <w:noProof/>
          <w:lang w:val="en-GB"/>
        </w:rPr>
      </w:pPr>
      <w:r w:rsidRPr="004C3371">
        <w:rPr>
          <w:rFonts w:ascii="Calibri" w:hAnsi="Calibri"/>
          <w:noProof/>
          <w:lang w:val="en-GB"/>
        </w:rPr>
        <w:t>Odpovědnost pořadatele je pojištěna v souladu s nařízením kabinetu ministrů Lotyšské republiky č. 298 „Par publisku pasākuma organizatora civiltiesiskās atbildības obligāto apdrošināšanu“</w:t>
      </w:r>
      <w:r w:rsidR="00A52E81" w:rsidRPr="00587317">
        <w:rPr>
          <w:rFonts w:ascii="Calibri" w:hAnsi="Calibri"/>
          <w:noProof/>
          <w:lang w:val="en-GB"/>
        </w:rPr>
        <w:t xml:space="preserve">. </w:t>
      </w:r>
    </w:p>
    <w:p w14:paraId="12D27445" w14:textId="77777777" w:rsidR="005835C5" w:rsidRPr="00587317" w:rsidRDefault="005835C5" w:rsidP="005835C5">
      <w:pPr>
        <w:spacing w:line="360" w:lineRule="auto"/>
        <w:contextualSpacing/>
        <w:jc w:val="both"/>
        <w:rPr>
          <w:rFonts w:ascii="Calibri" w:hAnsi="Calibri"/>
          <w:noProof/>
          <w:lang w:val="en-GB"/>
        </w:rPr>
      </w:pPr>
    </w:p>
    <w:p w14:paraId="7C2A4462" w14:textId="77777777" w:rsidR="00A52E81" w:rsidRPr="00587317" w:rsidRDefault="00A52E81" w:rsidP="00A52E81">
      <w:pPr>
        <w:rPr>
          <w:lang w:val="en-GB"/>
        </w:rPr>
      </w:pPr>
    </w:p>
    <w:p w14:paraId="7C8E5CE8" w14:textId="70048725" w:rsidR="00A52E81" w:rsidRPr="00587317" w:rsidRDefault="004C3371" w:rsidP="0006249D">
      <w:pPr>
        <w:numPr>
          <w:ilvl w:val="0"/>
          <w:numId w:val="4"/>
        </w:numPr>
        <w:shd w:val="clear" w:color="auto" w:fill="A6A6A6" w:themeFill="background1" w:themeFillShade="A6"/>
        <w:tabs>
          <w:tab w:val="clear" w:pos="567"/>
          <w:tab w:val="num" w:pos="0"/>
          <w:tab w:val="num" w:pos="709"/>
        </w:tabs>
        <w:spacing w:line="288" w:lineRule="auto"/>
        <w:ind w:left="0" w:firstLine="0"/>
        <w:rPr>
          <w:rFonts w:ascii="Calibri" w:hAnsi="Calibri"/>
          <w:b/>
          <w:bCs/>
          <w:smallCaps/>
          <w:noProof/>
          <w:color w:val="0070C0"/>
          <w:sz w:val="38"/>
          <w:szCs w:val="38"/>
          <w:lang w:val="en-GB"/>
        </w:rPr>
      </w:pPr>
      <w:r>
        <w:rPr>
          <w:rFonts w:ascii="Calibri" w:hAnsi="Calibri"/>
          <w:b/>
          <w:bCs/>
          <w:smallCaps/>
          <w:noProof/>
          <w:color w:val="0070C0"/>
          <w:sz w:val="38"/>
          <w:szCs w:val="38"/>
          <w:lang w:val="en-GB"/>
        </w:rPr>
        <w:t>Technická přejímka</w:t>
      </w:r>
    </w:p>
    <w:p w14:paraId="7C8F337A" w14:textId="602EFDEC" w:rsidR="00A52E81" w:rsidRPr="00587317" w:rsidRDefault="004C3371" w:rsidP="00A52E81">
      <w:pPr>
        <w:numPr>
          <w:ilvl w:val="1"/>
          <w:numId w:val="4"/>
        </w:numPr>
        <w:spacing w:line="360" w:lineRule="auto"/>
        <w:contextualSpacing/>
        <w:jc w:val="both"/>
        <w:rPr>
          <w:rFonts w:ascii="Calibri" w:hAnsi="Calibri"/>
          <w:noProof/>
          <w:lang w:val="en-GB"/>
        </w:rPr>
      </w:pPr>
      <w:r w:rsidRPr="004C3371">
        <w:rPr>
          <w:rFonts w:ascii="Calibri" w:hAnsi="Calibri"/>
          <w:noProof/>
          <w:lang w:val="en-GB"/>
        </w:rPr>
        <w:t>Závodní vůz každého jezdce musí dorazit na technickou přejímku, která se koná na území trati. Pracovní doba technické přejímky je uvedena v harmonogramu akce</w:t>
      </w:r>
      <w:r w:rsidR="00A52E81" w:rsidRPr="00587317">
        <w:rPr>
          <w:rFonts w:ascii="Calibri" w:hAnsi="Calibri"/>
          <w:noProof/>
          <w:lang w:val="en-GB"/>
        </w:rPr>
        <w:t>.</w:t>
      </w:r>
    </w:p>
    <w:p w14:paraId="1CB6D1A0" w14:textId="35B82DD8" w:rsidR="007E3155" w:rsidRPr="00587317" w:rsidRDefault="00657088" w:rsidP="007E3155">
      <w:pPr>
        <w:numPr>
          <w:ilvl w:val="1"/>
          <w:numId w:val="4"/>
        </w:numPr>
        <w:spacing w:line="360" w:lineRule="auto"/>
        <w:contextualSpacing/>
        <w:jc w:val="both"/>
        <w:rPr>
          <w:rFonts w:ascii="Calibri" w:hAnsi="Calibri"/>
          <w:bCs/>
          <w:iCs/>
          <w:noProof/>
          <w:lang w:val="en-GB"/>
        </w:rPr>
      </w:pPr>
      <w:r>
        <w:rPr>
          <w:rFonts w:ascii="Calibri" w:hAnsi="Calibri"/>
          <w:bCs/>
          <w:i/>
          <w:iCs/>
          <w:noProof/>
          <w:sz w:val="30"/>
          <w:lang w:val="en-GB"/>
        </w:rPr>
        <w:drawing>
          <wp:anchor distT="0" distB="0" distL="114300" distR="114300" simplePos="0" relativeHeight="251672576" behindDoc="1" locked="0" layoutInCell="1" allowOverlap="1" wp14:anchorId="4ADEF450" wp14:editId="094D4294">
            <wp:simplePos x="0" y="0"/>
            <wp:positionH relativeFrom="margin">
              <wp:align>center</wp:align>
            </wp:positionH>
            <wp:positionV relativeFrom="paragraph">
              <wp:posOffset>260985</wp:posOffset>
            </wp:positionV>
            <wp:extent cx="828675" cy="359673"/>
            <wp:effectExtent l="0" t="0" r="0" b="254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359673"/>
                    </a:xfrm>
                    <a:prstGeom prst="rect">
                      <a:avLst/>
                    </a:prstGeom>
                  </pic:spPr>
                </pic:pic>
              </a:graphicData>
            </a:graphic>
            <wp14:sizeRelH relativeFrom="margin">
              <wp14:pctWidth>0</wp14:pctWidth>
            </wp14:sizeRelH>
            <wp14:sizeRelV relativeFrom="margin">
              <wp14:pctHeight>0</wp14:pctHeight>
            </wp14:sizeRelV>
          </wp:anchor>
        </w:drawing>
      </w:r>
      <w:r w:rsidR="004C3371" w:rsidRPr="004C3371">
        <w:rPr>
          <w:rFonts w:ascii="Calibri" w:hAnsi="Calibri"/>
          <w:bCs/>
          <w:iCs/>
          <w:noProof/>
          <w:lang w:val="en-GB"/>
        </w:rPr>
        <w:t>Při technické přejímce musí řidič předložit následující dokumenty</w:t>
      </w:r>
      <w:r w:rsidR="007E3155" w:rsidRPr="00587317">
        <w:rPr>
          <w:rFonts w:ascii="Calibri" w:hAnsi="Calibri"/>
          <w:bCs/>
          <w:iCs/>
          <w:noProof/>
          <w:lang w:val="en-GB"/>
        </w:rPr>
        <w:t>:</w:t>
      </w:r>
    </w:p>
    <w:p w14:paraId="2C9495CF" w14:textId="623DF3AD" w:rsidR="007E3155" w:rsidRPr="00587317" w:rsidRDefault="004C3371" w:rsidP="007E3155">
      <w:pPr>
        <w:pStyle w:val="Zkladntext"/>
        <w:numPr>
          <w:ilvl w:val="2"/>
          <w:numId w:val="4"/>
        </w:numPr>
        <w:tabs>
          <w:tab w:val="clear" w:pos="720"/>
        </w:tabs>
        <w:spacing w:line="360" w:lineRule="auto"/>
        <w:ind w:left="1134" w:hanging="425"/>
        <w:contextualSpacing/>
        <w:rPr>
          <w:rFonts w:ascii="Calibri" w:hAnsi="Calibri"/>
          <w:i w:val="0"/>
          <w:iCs/>
          <w:noProof/>
          <w:lang w:val="en-GB"/>
        </w:rPr>
      </w:pPr>
      <w:r w:rsidRPr="004C3371">
        <w:rPr>
          <w:rFonts w:ascii="Calibri" w:hAnsi="Calibri"/>
          <w:i w:val="0"/>
          <w:iCs/>
          <w:noProof/>
          <w:lang w:val="en-GB"/>
        </w:rPr>
        <w:lastRenderedPageBreak/>
        <w:t>FIA nebo ASN</w:t>
      </w:r>
      <w:r>
        <w:rPr>
          <w:rFonts w:ascii="Calibri" w:hAnsi="Calibri"/>
          <w:i w:val="0"/>
          <w:iCs/>
          <w:noProof/>
          <w:lang w:val="en-GB"/>
        </w:rPr>
        <w:t xml:space="preserve"> (Autoklub ČR)</w:t>
      </w:r>
      <w:r w:rsidRPr="004C3371">
        <w:rPr>
          <w:rFonts w:ascii="Calibri" w:hAnsi="Calibri"/>
          <w:i w:val="0"/>
          <w:iCs/>
          <w:noProof/>
          <w:lang w:val="en-GB"/>
        </w:rPr>
        <w:t xml:space="preserve"> technický pas sportovního automobilového sportu, pokud existuje</w:t>
      </w:r>
      <w:r w:rsidR="004F04E7" w:rsidRPr="00587317">
        <w:rPr>
          <w:rFonts w:ascii="Calibri" w:hAnsi="Calibri"/>
          <w:i w:val="0"/>
          <w:iCs/>
          <w:noProof/>
          <w:lang w:val="en-GB"/>
        </w:rPr>
        <w:t>,</w:t>
      </w:r>
      <w:r w:rsidR="007E3155" w:rsidRPr="00587317">
        <w:rPr>
          <w:rFonts w:ascii="Calibri" w:hAnsi="Calibri"/>
          <w:i w:val="0"/>
          <w:iCs/>
          <w:noProof/>
          <w:lang w:val="en-GB"/>
        </w:rPr>
        <w:t xml:space="preserve"> </w:t>
      </w:r>
    </w:p>
    <w:p w14:paraId="5B43DFE5" w14:textId="7F5FFEC1" w:rsidR="004F04E7" w:rsidRPr="00587317" w:rsidRDefault="004C3371" w:rsidP="007E3155">
      <w:pPr>
        <w:pStyle w:val="Zkladntext"/>
        <w:numPr>
          <w:ilvl w:val="2"/>
          <w:numId w:val="4"/>
        </w:numPr>
        <w:tabs>
          <w:tab w:val="clear" w:pos="720"/>
        </w:tabs>
        <w:spacing w:line="360" w:lineRule="auto"/>
        <w:ind w:left="1134" w:hanging="425"/>
        <w:contextualSpacing/>
        <w:rPr>
          <w:rFonts w:ascii="Calibri" w:hAnsi="Calibri"/>
          <w:i w:val="0"/>
          <w:iCs/>
          <w:noProof/>
          <w:lang w:val="en-GB"/>
        </w:rPr>
      </w:pPr>
      <w:r w:rsidRPr="004C3371">
        <w:rPr>
          <w:rFonts w:ascii="Calibri" w:hAnsi="Calibri"/>
          <w:i w:val="0"/>
          <w:iCs/>
          <w:noProof/>
          <w:lang w:val="en-GB"/>
        </w:rPr>
        <w:t>certifikát ochranné</w:t>
      </w:r>
      <w:r>
        <w:rPr>
          <w:rFonts w:ascii="Calibri" w:hAnsi="Calibri"/>
          <w:i w:val="0"/>
          <w:iCs/>
          <w:noProof/>
          <w:lang w:val="en-GB"/>
        </w:rPr>
        <w:t>ho rámu</w:t>
      </w:r>
      <w:r w:rsidRPr="004C3371">
        <w:rPr>
          <w:rFonts w:ascii="Calibri" w:hAnsi="Calibri"/>
          <w:i w:val="0"/>
          <w:iCs/>
          <w:noProof/>
          <w:lang w:val="en-GB"/>
        </w:rPr>
        <w:t>, pokud existuje</w:t>
      </w:r>
      <w:r w:rsidR="004F04E7" w:rsidRPr="00587317">
        <w:rPr>
          <w:rFonts w:ascii="Calibri" w:hAnsi="Calibri"/>
          <w:i w:val="0"/>
          <w:iCs/>
          <w:noProof/>
          <w:lang w:val="en-GB"/>
        </w:rPr>
        <w:t>,</w:t>
      </w:r>
    </w:p>
    <w:p w14:paraId="55F128C9" w14:textId="78D39301" w:rsidR="006E2515" w:rsidRPr="00587317" w:rsidRDefault="00ED4616" w:rsidP="006E2515">
      <w:pPr>
        <w:pStyle w:val="Zkladntext"/>
        <w:numPr>
          <w:ilvl w:val="2"/>
          <w:numId w:val="4"/>
        </w:numPr>
        <w:tabs>
          <w:tab w:val="clear" w:pos="720"/>
        </w:tabs>
        <w:spacing w:line="360" w:lineRule="auto"/>
        <w:ind w:left="1134" w:hanging="425"/>
        <w:contextualSpacing/>
        <w:rPr>
          <w:rFonts w:ascii="Calibri" w:hAnsi="Calibri"/>
          <w:i w:val="0"/>
          <w:iCs/>
          <w:noProof/>
          <w:lang w:val="en-GB"/>
        </w:rPr>
      </w:pPr>
      <w:r w:rsidRPr="00ED4616">
        <w:rPr>
          <w:rFonts w:ascii="Calibri" w:hAnsi="Calibri"/>
          <w:i w:val="0"/>
          <w:iCs/>
          <w:noProof/>
          <w:lang w:val="en-GB"/>
        </w:rPr>
        <w:t>technický průkaz pro jezdce, kteří se zúčastnili technické přejímky během technického dne (v souladu s čl. 6.2.2 pravidel lotyšského mistrovství v driftu)</w:t>
      </w:r>
      <w:r w:rsidR="006E2515" w:rsidRPr="00587317">
        <w:rPr>
          <w:rFonts w:ascii="Calibri" w:hAnsi="Calibri"/>
          <w:i w:val="0"/>
          <w:iCs/>
          <w:noProof/>
          <w:lang w:val="en-GB"/>
        </w:rPr>
        <w:t>.</w:t>
      </w:r>
    </w:p>
    <w:p w14:paraId="1FB683A2" w14:textId="358A12B5" w:rsidR="00A52E81" w:rsidRPr="00587317" w:rsidRDefault="00ED4616" w:rsidP="007E3155">
      <w:pPr>
        <w:pStyle w:val="Zkladntext"/>
        <w:numPr>
          <w:ilvl w:val="2"/>
          <w:numId w:val="4"/>
        </w:numPr>
        <w:tabs>
          <w:tab w:val="clear" w:pos="720"/>
        </w:tabs>
        <w:spacing w:line="360" w:lineRule="auto"/>
        <w:ind w:left="1134" w:hanging="425"/>
        <w:contextualSpacing/>
        <w:rPr>
          <w:rFonts w:ascii="Calibri" w:hAnsi="Calibri"/>
          <w:i w:val="0"/>
          <w:iCs/>
          <w:noProof/>
          <w:lang w:val="en-GB"/>
        </w:rPr>
      </w:pPr>
      <w:r w:rsidRPr="00ED4616">
        <w:rPr>
          <w:rFonts w:ascii="Calibri" w:hAnsi="Calibri"/>
          <w:i w:val="0"/>
          <w:iCs/>
          <w:noProof/>
          <w:lang w:val="en-GB"/>
        </w:rPr>
        <w:t>technický průkaz, obdržený při administrativní přejímce, kde hlavní technický komisař označí, zda je závodní vůz povolen k účasti na podniku</w:t>
      </w:r>
      <w:r w:rsidR="00A52E81" w:rsidRPr="00587317">
        <w:rPr>
          <w:rFonts w:ascii="Calibri" w:hAnsi="Calibri"/>
          <w:i w:val="0"/>
          <w:iCs/>
          <w:noProof/>
          <w:lang w:val="en-GB"/>
        </w:rPr>
        <w:t>.</w:t>
      </w:r>
    </w:p>
    <w:p w14:paraId="37E4A4CF" w14:textId="7CFFD3D3" w:rsidR="00A52E81" w:rsidRPr="00587317" w:rsidRDefault="00ED4616" w:rsidP="00A52E81">
      <w:pPr>
        <w:numPr>
          <w:ilvl w:val="1"/>
          <w:numId w:val="4"/>
        </w:numPr>
        <w:spacing w:line="360" w:lineRule="auto"/>
        <w:contextualSpacing/>
        <w:jc w:val="both"/>
        <w:rPr>
          <w:rFonts w:ascii="Calibri" w:hAnsi="Calibri"/>
          <w:noProof/>
          <w:lang w:val="en-GB"/>
        </w:rPr>
      </w:pPr>
      <w:r w:rsidRPr="00ED4616">
        <w:rPr>
          <w:rFonts w:ascii="Calibri" w:hAnsi="Calibri"/>
          <w:noProof/>
          <w:lang w:val="en-GB"/>
        </w:rPr>
        <w:t xml:space="preserve">Při administrativní přejímce obdržené oficiální nálepky - Startovní čísla, driftové emblémy a povinné reklamy pořadatelů </w:t>
      </w:r>
      <w:r>
        <w:rPr>
          <w:rFonts w:ascii="Calibri" w:hAnsi="Calibri"/>
          <w:noProof/>
          <w:lang w:val="en-GB"/>
        </w:rPr>
        <w:t>– musí být</w:t>
      </w:r>
      <w:r w:rsidRPr="00ED4616">
        <w:rPr>
          <w:rFonts w:ascii="Calibri" w:hAnsi="Calibri"/>
          <w:noProof/>
          <w:lang w:val="en-GB"/>
        </w:rPr>
        <w:t xml:space="preserve"> nalepeny na vůz v rozvržení uvedeném v oficiálním průvodci rozmístěním nálepek, který je k dispozici na sekretariátu před technickou přejímkou.</w:t>
      </w:r>
    </w:p>
    <w:p w14:paraId="59937390" w14:textId="66D2A897" w:rsidR="00A52E81" w:rsidRPr="00587317" w:rsidRDefault="00ED4616" w:rsidP="00A52E81">
      <w:pPr>
        <w:numPr>
          <w:ilvl w:val="1"/>
          <w:numId w:val="4"/>
        </w:numPr>
        <w:spacing w:line="360" w:lineRule="auto"/>
        <w:rPr>
          <w:rFonts w:ascii="Calibri" w:hAnsi="Calibri"/>
          <w:noProof/>
          <w:lang w:val="en-GB"/>
        </w:rPr>
      </w:pPr>
      <w:r w:rsidRPr="00ED4616">
        <w:rPr>
          <w:rFonts w:ascii="Calibri" w:hAnsi="Calibri"/>
          <w:noProof/>
          <w:lang w:val="en-GB"/>
        </w:rPr>
        <w:t>Při technické přejímce se kontroluje bezpečnostní vybavení řidiče. Techni</w:t>
      </w:r>
      <w:r>
        <w:rPr>
          <w:rFonts w:ascii="Calibri" w:hAnsi="Calibri"/>
          <w:noProof/>
          <w:lang w:val="en-GB"/>
        </w:rPr>
        <w:t>čtí</w:t>
      </w:r>
      <w:r w:rsidRPr="00ED4616">
        <w:rPr>
          <w:rFonts w:ascii="Calibri" w:hAnsi="Calibri"/>
          <w:noProof/>
          <w:lang w:val="en-GB"/>
        </w:rPr>
        <w:t xml:space="preserve"> komisaři mají právo kdykoli během závodu zkontrolovat bezpečnostní vybavení jezdce</w:t>
      </w:r>
      <w:r w:rsidR="00A52E81" w:rsidRPr="00587317">
        <w:rPr>
          <w:rFonts w:ascii="Calibri" w:hAnsi="Calibri"/>
          <w:noProof/>
          <w:lang w:val="en-GB"/>
        </w:rPr>
        <w:t>.</w:t>
      </w:r>
    </w:p>
    <w:p w14:paraId="08C53767" w14:textId="0C208493" w:rsidR="00311B3E" w:rsidRPr="00587317" w:rsidRDefault="00ED4616" w:rsidP="00A52E81">
      <w:pPr>
        <w:numPr>
          <w:ilvl w:val="1"/>
          <w:numId w:val="4"/>
        </w:numPr>
        <w:spacing w:line="360" w:lineRule="auto"/>
        <w:rPr>
          <w:rFonts w:ascii="Calibri" w:hAnsi="Calibri"/>
          <w:noProof/>
          <w:lang w:val="en-GB"/>
        </w:rPr>
      </w:pPr>
      <w:r w:rsidRPr="00ED4616">
        <w:rPr>
          <w:rFonts w:ascii="Calibri" w:hAnsi="Calibri"/>
          <w:noProof/>
          <w:lang w:val="en-GB"/>
        </w:rPr>
        <w:t xml:space="preserve">Maximální povolená hladina </w:t>
      </w:r>
      <w:r w:rsidRPr="00ED4616">
        <w:rPr>
          <w:rFonts w:ascii="Calibri" w:hAnsi="Calibri"/>
          <w:b/>
          <w:bCs/>
          <w:noProof/>
          <w:lang w:val="en-GB"/>
        </w:rPr>
        <w:t>hluku je 103 dB (A) při 4500 ot./min</w:t>
      </w:r>
      <w:r w:rsidRPr="00ED4616">
        <w:rPr>
          <w:rFonts w:ascii="Calibri" w:hAnsi="Calibri"/>
          <w:noProof/>
          <w:lang w:val="en-GB"/>
        </w:rPr>
        <w:t xml:space="preserve"> (+3 dB (A) dovolená chyba), která je kontrolována na základě FIA metody měření zvuku v</w:t>
      </w:r>
      <w:r>
        <w:rPr>
          <w:rFonts w:ascii="Calibri" w:hAnsi="Calibri"/>
          <w:noProof/>
          <w:lang w:val="en-GB"/>
        </w:rPr>
        <w:t>e vzdálenosti</w:t>
      </w:r>
      <w:r w:rsidRPr="00ED4616">
        <w:rPr>
          <w:rFonts w:ascii="Calibri" w:hAnsi="Calibri"/>
          <w:noProof/>
          <w:lang w:val="en-GB"/>
        </w:rPr>
        <w:t xml:space="preserve"> 500 mm a ve 45 stupních od výfukového potrubí.</w:t>
      </w:r>
      <w:r w:rsidR="007106F4" w:rsidRPr="00587317">
        <w:rPr>
          <w:rFonts w:ascii="Calibri" w:hAnsi="Calibri"/>
          <w:noProof/>
          <w:lang w:val="en-GB"/>
        </w:rPr>
        <w:t xml:space="preserve"> </w:t>
      </w:r>
    </w:p>
    <w:p w14:paraId="10EB26F7" w14:textId="39A1F9A7" w:rsidR="00245676" w:rsidRPr="00587317" w:rsidRDefault="00ED4616" w:rsidP="00A52E81">
      <w:pPr>
        <w:numPr>
          <w:ilvl w:val="1"/>
          <w:numId w:val="4"/>
        </w:numPr>
        <w:spacing w:line="360" w:lineRule="auto"/>
        <w:rPr>
          <w:rFonts w:ascii="Calibri" w:hAnsi="Calibri"/>
          <w:b/>
          <w:noProof/>
          <w:lang w:val="en-GB"/>
        </w:rPr>
      </w:pPr>
      <w:r>
        <w:rPr>
          <w:rFonts w:ascii="Calibri" w:hAnsi="Calibri"/>
          <w:b/>
          <w:noProof/>
          <w:lang w:val="en-GB"/>
        </w:rPr>
        <w:t>Max šíře pneu:</w:t>
      </w:r>
      <w:r w:rsidR="00245676" w:rsidRPr="00587317">
        <w:rPr>
          <w:rFonts w:ascii="Calibri" w:hAnsi="Calibri"/>
          <w:b/>
          <w:noProof/>
          <w:lang w:val="en-GB"/>
        </w:rPr>
        <w:t xml:space="preserve"> </w:t>
      </w:r>
      <w:r w:rsidR="00E141CC" w:rsidRPr="00587317">
        <w:rPr>
          <w:rFonts w:ascii="Calibri" w:hAnsi="Calibri"/>
          <w:b/>
          <w:noProof/>
          <w:lang w:val="en-GB"/>
        </w:rPr>
        <w:t>SEMI PRO</w:t>
      </w:r>
      <w:r w:rsidR="005835C5">
        <w:rPr>
          <w:rFonts w:ascii="Calibri" w:hAnsi="Calibri"/>
          <w:b/>
          <w:noProof/>
          <w:lang w:val="en-GB"/>
        </w:rPr>
        <w:t xml:space="preserve"> LATVIA</w:t>
      </w:r>
      <w:r w:rsidR="0006249D" w:rsidRPr="00587317">
        <w:rPr>
          <w:rFonts w:ascii="Calibri" w:hAnsi="Calibri"/>
          <w:b/>
          <w:noProof/>
          <w:lang w:val="en-GB"/>
        </w:rPr>
        <w:t xml:space="preserve"> </w:t>
      </w:r>
      <w:r w:rsidR="005835C5">
        <w:rPr>
          <w:rFonts w:ascii="Calibri" w:hAnsi="Calibri"/>
          <w:b/>
          <w:noProof/>
          <w:lang w:val="en-GB"/>
        </w:rPr>
        <w:t>–</w:t>
      </w:r>
      <w:r w:rsidR="00E141CC" w:rsidRPr="00587317">
        <w:rPr>
          <w:rFonts w:ascii="Calibri" w:hAnsi="Calibri"/>
          <w:b/>
          <w:noProof/>
          <w:lang w:val="en-GB"/>
        </w:rPr>
        <w:t xml:space="preserve"> </w:t>
      </w:r>
      <w:r w:rsidR="0006249D" w:rsidRPr="00587317">
        <w:rPr>
          <w:rFonts w:ascii="Calibri" w:hAnsi="Calibri"/>
          <w:b/>
          <w:noProof/>
          <w:lang w:val="en-GB"/>
        </w:rPr>
        <w:t>225</w:t>
      </w:r>
      <w:r>
        <w:rPr>
          <w:rFonts w:ascii="Calibri" w:hAnsi="Calibri"/>
          <w:b/>
          <w:noProof/>
          <w:lang w:val="en-GB"/>
        </w:rPr>
        <w:t>mm –</w:t>
      </w:r>
      <w:r w:rsidR="005835C5">
        <w:rPr>
          <w:rFonts w:ascii="Calibri" w:hAnsi="Calibri"/>
          <w:b/>
          <w:noProof/>
          <w:lang w:val="en-GB"/>
        </w:rPr>
        <w:t xml:space="preserve"> </w:t>
      </w:r>
      <w:r>
        <w:rPr>
          <w:rFonts w:ascii="Calibri" w:hAnsi="Calibri"/>
          <w:b/>
          <w:noProof/>
          <w:lang w:val="en-GB"/>
        </w:rPr>
        <w:t>nesmí být pneu typu semi-slick</w:t>
      </w:r>
      <w:r w:rsidR="0006249D" w:rsidRPr="00587317">
        <w:rPr>
          <w:rFonts w:ascii="Calibri" w:hAnsi="Calibri"/>
          <w:b/>
          <w:noProof/>
          <w:lang w:val="en-GB"/>
        </w:rPr>
        <w:t>,</w:t>
      </w:r>
      <w:r>
        <w:rPr>
          <w:rFonts w:ascii="Calibri" w:hAnsi="Calibri"/>
          <w:b/>
          <w:noProof/>
          <w:lang w:val="en-GB"/>
        </w:rPr>
        <w:t xml:space="preserve"> </w:t>
      </w:r>
      <w:r w:rsidR="005835C5">
        <w:rPr>
          <w:rFonts w:ascii="Calibri" w:hAnsi="Calibri"/>
          <w:b/>
          <w:noProof/>
          <w:lang w:val="en-GB"/>
        </w:rPr>
        <w:t>PRO</w:t>
      </w:r>
      <w:r>
        <w:rPr>
          <w:rFonts w:ascii="Calibri" w:hAnsi="Calibri"/>
          <w:b/>
          <w:noProof/>
          <w:lang w:val="en-GB"/>
        </w:rPr>
        <w:t>2</w:t>
      </w:r>
      <w:r w:rsidR="005835C5">
        <w:rPr>
          <w:rFonts w:ascii="Calibri" w:hAnsi="Calibri"/>
          <w:b/>
          <w:noProof/>
          <w:lang w:val="en-GB"/>
        </w:rPr>
        <w:t xml:space="preserve"> </w:t>
      </w:r>
      <w:r>
        <w:rPr>
          <w:rFonts w:ascii="Calibri" w:hAnsi="Calibri"/>
          <w:b/>
          <w:noProof/>
          <w:lang w:val="en-GB"/>
        </w:rPr>
        <w:t>CDS –</w:t>
      </w:r>
      <w:r w:rsidR="005835C5">
        <w:rPr>
          <w:rFonts w:ascii="Calibri" w:hAnsi="Calibri"/>
          <w:b/>
          <w:noProof/>
          <w:lang w:val="en-GB"/>
        </w:rPr>
        <w:t xml:space="preserve"> 235</w:t>
      </w:r>
      <w:r>
        <w:rPr>
          <w:rFonts w:ascii="Calibri" w:hAnsi="Calibri"/>
          <w:b/>
          <w:noProof/>
          <w:lang w:val="en-GB"/>
        </w:rPr>
        <w:t>mm</w:t>
      </w:r>
      <w:r w:rsidR="005835C5">
        <w:rPr>
          <w:rFonts w:ascii="Calibri" w:hAnsi="Calibri"/>
          <w:b/>
          <w:noProof/>
          <w:lang w:val="en-GB"/>
        </w:rPr>
        <w:t xml:space="preserve"> </w:t>
      </w:r>
      <w:r>
        <w:rPr>
          <w:rFonts w:ascii="Calibri" w:hAnsi="Calibri"/>
          <w:b/>
          <w:noProof/>
          <w:lang w:val="en-GB"/>
        </w:rPr>
        <w:t>– může být pneu typu semi-slick</w:t>
      </w:r>
      <w:r w:rsidR="005835C5">
        <w:rPr>
          <w:rFonts w:ascii="Calibri" w:hAnsi="Calibri"/>
          <w:b/>
          <w:noProof/>
          <w:lang w:val="en-GB"/>
        </w:rPr>
        <w:t>,</w:t>
      </w:r>
      <w:r w:rsidR="0006249D" w:rsidRPr="00587317">
        <w:rPr>
          <w:rFonts w:ascii="Calibri" w:hAnsi="Calibri"/>
          <w:b/>
          <w:noProof/>
          <w:lang w:val="en-GB"/>
        </w:rPr>
        <w:t xml:space="preserve"> </w:t>
      </w:r>
      <w:r w:rsidR="00E141CC" w:rsidRPr="00587317">
        <w:rPr>
          <w:rFonts w:ascii="Calibri" w:hAnsi="Calibri"/>
          <w:b/>
          <w:noProof/>
          <w:lang w:val="en-GB"/>
        </w:rPr>
        <w:t>PRO</w:t>
      </w:r>
      <w:r w:rsidR="0006249D" w:rsidRPr="00587317">
        <w:rPr>
          <w:rFonts w:ascii="Calibri" w:hAnsi="Calibri"/>
          <w:b/>
          <w:noProof/>
          <w:lang w:val="en-GB"/>
        </w:rPr>
        <w:t xml:space="preserve"> </w:t>
      </w:r>
      <w:r>
        <w:rPr>
          <w:rFonts w:ascii="Calibri" w:hAnsi="Calibri"/>
          <w:b/>
          <w:noProof/>
          <w:lang w:val="en-GB"/>
        </w:rPr>
        <w:t>–</w:t>
      </w:r>
      <w:r w:rsidR="00E141CC" w:rsidRPr="00587317">
        <w:rPr>
          <w:rFonts w:ascii="Calibri" w:hAnsi="Calibri"/>
          <w:b/>
          <w:noProof/>
          <w:lang w:val="en-GB"/>
        </w:rPr>
        <w:t xml:space="preserve"> </w:t>
      </w:r>
      <w:r w:rsidR="0006249D" w:rsidRPr="00587317">
        <w:rPr>
          <w:rFonts w:ascii="Calibri" w:hAnsi="Calibri"/>
          <w:b/>
          <w:noProof/>
          <w:lang w:val="en-GB"/>
        </w:rPr>
        <w:t>26</w:t>
      </w:r>
      <w:r w:rsidR="00245676" w:rsidRPr="00587317">
        <w:rPr>
          <w:rFonts w:ascii="Calibri" w:hAnsi="Calibri"/>
          <w:b/>
          <w:noProof/>
          <w:lang w:val="en-GB"/>
        </w:rPr>
        <w:t>5</w:t>
      </w:r>
      <w:r>
        <w:rPr>
          <w:rFonts w:ascii="Calibri" w:hAnsi="Calibri"/>
          <w:b/>
          <w:noProof/>
          <w:lang w:val="en-GB"/>
        </w:rPr>
        <w:t>mm</w:t>
      </w:r>
      <w:r w:rsidR="00245676" w:rsidRPr="00587317">
        <w:rPr>
          <w:rFonts w:ascii="Calibri" w:hAnsi="Calibri"/>
          <w:b/>
          <w:noProof/>
          <w:lang w:val="en-GB"/>
        </w:rPr>
        <w:t xml:space="preserve">. </w:t>
      </w:r>
    </w:p>
    <w:p w14:paraId="7D303463" w14:textId="77777777" w:rsidR="00EB0F5C" w:rsidRPr="00587317" w:rsidRDefault="00EB0F5C" w:rsidP="00A52E81">
      <w:pPr>
        <w:rPr>
          <w:lang w:val="en-GB"/>
        </w:rPr>
      </w:pPr>
    </w:p>
    <w:p w14:paraId="19A42373" w14:textId="65DB7B60" w:rsidR="00A52E81" w:rsidRPr="00587317" w:rsidRDefault="00ED4616" w:rsidP="0006249D">
      <w:pPr>
        <w:numPr>
          <w:ilvl w:val="0"/>
          <w:numId w:val="4"/>
        </w:numPr>
        <w:shd w:val="clear" w:color="auto" w:fill="A6A6A6" w:themeFill="background1" w:themeFillShade="A6"/>
        <w:tabs>
          <w:tab w:val="clear" w:pos="567"/>
          <w:tab w:val="num" w:pos="0"/>
          <w:tab w:val="num" w:pos="709"/>
        </w:tabs>
        <w:spacing w:line="288" w:lineRule="auto"/>
        <w:ind w:left="0" w:firstLine="0"/>
        <w:rPr>
          <w:rFonts w:ascii="Calibri" w:hAnsi="Calibri"/>
          <w:b/>
          <w:bCs/>
          <w:smallCaps/>
          <w:noProof/>
          <w:color w:val="0070C0"/>
          <w:sz w:val="38"/>
          <w:szCs w:val="38"/>
          <w:lang w:val="en-GB"/>
        </w:rPr>
      </w:pPr>
      <w:r>
        <w:rPr>
          <w:rFonts w:ascii="Calibri" w:hAnsi="Calibri"/>
          <w:b/>
          <w:bCs/>
          <w:smallCaps/>
          <w:noProof/>
          <w:color w:val="0070C0"/>
          <w:sz w:val="38"/>
          <w:szCs w:val="38"/>
          <w:lang w:val="en-GB"/>
        </w:rPr>
        <w:t>Trénink</w:t>
      </w:r>
    </w:p>
    <w:p w14:paraId="48F0A19B" w14:textId="7A5E411D" w:rsidR="00A52E81" w:rsidRPr="00657088" w:rsidRDefault="00ED4616" w:rsidP="00A52E81">
      <w:pPr>
        <w:numPr>
          <w:ilvl w:val="1"/>
          <w:numId w:val="4"/>
        </w:numPr>
        <w:spacing w:line="360" w:lineRule="auto"/>
        <w:contextualSpacing/>
        <w:jc w:val="both"/>
        <w:rPr>
          <w:rFonts w:ascii="Calibri" w:hAnsi="Calibri"/>
          <w:b/>
          <w:bCs/>
          <w:iCs/>
          <w:smallCaps/>
          <w:noProof/>
          <w:lang w:val="pl-PL"/>
        </w:rPr>
      </w:pPr>
      <w:r w:rsidRPr="00657088">
        <w:rPr>
          <w:rFonts w:ascii="Calibri" w:hAnsi="Calibri"/>
          <w:iCs/>
          <w:noProof/>
          <w:lang w:val="pl-PL"/>
        </w:rPr>
        <w:t>Čas tréninku je uveden v rozvrhu akce. Průběh tréninku bude definován na briefingu pro jezdce</w:t>
      </w:r>
      <w:r w:rsidR="00A52E81" w:rsidRPr="00657088">
        <w:rPr>
          <w:rFonts w:ascii="Calibri" w:hAnsi="Calibri"/>
          <w:iCs/>
          <w:noProof/>
          <w:lang w:val="pl-PL"/>
        </w:rPr>
        <w:t xml:space="preserve">. </w:t>
      </w:r>
    </w:p>
    <w:p w14:paraId="5274A54D" w14:textId="0340E00C" w:rsidR="00A52E81" w:rsidRPr="00657088" w:rsidRDefault="00ED4616" w:rsidP="00A52E81">
      <w:pPr>
        <w:numPr>
          <w:ilvl w:val="1"/>
          <w:numId w:val="4"/>
        </w:numPr>
        <w:spacing w:line="360" w:lineRule="auto"/>
        <w:contextualSpacing/>
        <w:jc w:val="both"/>
        <w:rPr>
          <w:rFonts w:ascii="Calibri" w:hAnsi="Calibri"/>
          <w:b/>
          <w:bCs/>
          <w:iCs/>
          <w:smallCaps/>
          <w:noProof/>
          <w:lang w:val="pl-PL"/>
        </w:rPr>
      </w:pPr>
      <w:r w:rsidRPr="00657088">
        <w:rPr>
          <w:rFonts w:ascii="Calibri" w:hAnsi="Calibri"/>
          <w:iCs/>
          <w:noProof/>
          <w:lang w:val="pl-PL"/>
        </w:rPr>
        <w:t>V den podniku musí každý jezdec absolvovat alespoň minimální počet tréninkových jízd definovaných na briefingu pro jezdce</w:t>
      </w:r>
      <w:r w:rsidR="00A52E81" w:rsidRPr="00657088">
        <w:rPr>
          <w:rFonts w:ascii="Calibri" w:hAnsi="Calibri"/>
          <w:iCs/>
          <w:noProof/>
          <w:lang w:val="pl-PL"/>
        </w:rPr>
        <w:t xml:space="preserve">. </w:t>
      </w:r>
    </w:p>
    <w:p w14:paraId="5FF66DB0" w14:textId="61401A2C" w:rsidR="00A52E81" w:rsidRPr="00657088" w:rsidRDefault="00ED4616" w:rsidP="00A52E81">
      <w:pPr>
        <w:numPr>
          <w:ilvl w:val="1"/>
          <w:numId w:val="4"/>
        </w:numPr>
        <w:spacing w:line="360" w:lineRule="auto"/>
        <w:contextualSpacing/>
        <w:jc w:val="both"/>
        <w:rPr>
          <w:rFonts w:ascii="Calibri" w:hAnsi="Calibri"/>
          <w:b/>
          <w:bCs/>
          <w:iCs/>
          <w:smallCaps/>
          <w:noProof/>
          <w:lang w:val="pl-PL"/>
        </w:rPr>
      </w:pPr>
      <w:r w:rsidRPr="00657088">
        <w:rPr>
          <w:rFonts w:ascii="Calibri" w:hAnsi="Calibri"/>
          <w:iCs/>
          <w:noProof/>
          <w:lang w:val="pl-PL"/>
        </w:rPr>
        <w:t>Je přísně zakázáno vozit spolujezdce v závodním voze během tréninku v den závodu (pokud organizátor a a hlavní sportovní komisař, na základě žádosti jezdce, nedovolí jinak)</w:t>
      </w:r>
      <w:r w:rsidR="00A52E81" w:rsidRPr="00657088">
        <w:rPr>
          <w:rFonts w:ascii="Calibri" w:hAnsi="Calibri"/>
          <w:iCs/>
          <w:noProof/>
          <w:lang w:val="pl-PL"/>
        </w:rPr>
        <w:t>.</w:t>
      </w:r>
    </w:p>
    <w:p w14:paraId="0BDAD64D" w14:textId="291B64A4" w:rsidR="00A52E81" w:rsidRPr="00657088" w:rsidRDefault="00ED4616" w:rsidP="00A52E81">
      <w:pPr>
        <w:numPr>
          <w:ilvl w:val="1"/>
          <w:numId w:val="4"/>
        </w:numPr>
        <w:spacing w:line="360" w:lineRule="auto"/>
        <w:contextualSpacing/>
        <w:jc w:val="both"/>
        <w:rPr>
          <w:rFonts w:ascii="Calibri" w:hAnsi="Calibri"/>
          <w:iCs/>
          <w:noProof/>
          <w:lang w:val="pl-PL"/>
        </w:rPr>
      </w:pPr>
      <w:r w:rsidRPr="00657088">
        <w:rPr>
          <w:rFonts w:ascii="Calibri" w:hAnsi="Calibri"/>
          <w:iCs/>
          <w:noProof/>
          <w:lang w:val="pl-PL"/>
        </w:rPr>
        <w:t xml:space="preserve">Během tréninku musí jezdec dodržovat pravidla, kdy v první jízdě jede jako vedoucí jezdec a v další jako pronásledující jezdec. </w:t>
      </w:r>
      <w:r w:rsidR="00D0490A" w:rsidRPr="00657088">
        <w:rPr>
          <w:rFonts w:ascii="Calibri" w:hAnsi="Calibri"/>
          <w:iCs/>
          <w:noProof/>
          <w:lang w:val="pl-PL"/>
        </w:rPr>
        <w:t>Je přízně zakázáno předbíhat nebo objíždět frontu čekající na trénink.</w:t>
      </w:r>
    </w:p>
    <w:p w14:paraId="655C07E2" w14:textId="77777777" w:rsidR="00355A86" w:rsidRPr="00657088" w:rsidRDefault="00355A86" w:rsidP="00A52E81">
      <w:pPr>
        <w:rPr>
          <w:lang w:val="pl-PL"/>
        </w:rPr>
      </w:pPr>
    </w:p>
    <w:p w14:paraId="16A766FC" w14:textId="509593D4" w:rsidR="00A52E81" w:rsidRPr="00587317" w:rsidRDefault="00A52E81" w:rsidP="0006249D">
      <w:pPr>
        <w:numPr>
          <w:ilvl w:val="0"/>
          <w:numId w:val="4"/>
        </w:numPr>
        <w:shd w:val="clear" w:color="auto" w:fill="A6A6A6" w:themeFill="background1" w:themeFillShade="A6"/>
        <w:tabs>
          <w:tab w:val="clear" w:pos="567"/>
          <w:tab w:val="num" w:pos="0"/>
          <w:tab w:val="num" w:pos="709"/>
        </w:tabs>
        <w:spacing w:line="288" w:lineRule="auto"/>
        <w:ind w:left="0" w:firstLine="0"/>
        <w:rPr>
          <w:rFonts w:ascii="Calibri" w:hAnsi="Calibri"/>
          <w:b/>
          <w:bCs/>
          <w:smallCaps/>
          <w:noProof/>
          <w:color w:val="0070C0"/>
          <w:sz w:val="38"/>
          <w:szCs w:val="38"/>
          <w:lang w:val="en-GB"/>
        </w:rPr>
      </w:pPr>
      <w:r w:rsidRPr="00587317">
        <w:rPr>
          <w:rFonts w:ascii="Calibri" w:hAnsi="Calibri"/>
          <w:b/>
          <w:bCs/>
          <w:smallCaps/>
          <w:noProof/>
          <w:color w:val="0070C0"/>
          <w:sz w:val="38"/>
          <w:szCs w:val="38"/>
          <w:lang w:val="en-GB"/>
        </w:rPr>
        <w:t xml:space="preserve">Drift </w:t>
      </w:r>
      <w:r w:rsidR="00D0490A">
        <w:rPr>
          <w:rFonts w:ascii="Calibri" w:hAnsi="Calibri"/>
          <w:b/>
          <w:bCs/>
          <w:smallCaps/>
          <w:noProof/>
          <w:color w:val="0070C0"/>
          <w:sz w:val="38"/>
          <w:szCs w:val="38"/>
          <w:lang w:val="en-GB"/>
        </w:rPr>
        <w:t>závod</w:t>
      </w:r>
    </w:p>
    <w:p w14:paraId="2F268B05" w14:textId="5908C2CC" w:rsidR="00A52E81" w:rsidRPr="00587317" w:rsidRDefault="00D0490A" w:rsidP="00A52E81">
      <w:pPr>
        <w:numPr>
          <w:ilvl w:val="1"/>
          <w:numId w:val="4"/>
        </w:numPr>
        <w:spacing w:line="360" w:lineRule="auto"/>
        <w:contextualSpacing/>
        <w:jc w:val="both"/>
        <w:rPr>
          <w:rFonts w:ascii="Calibri" w:hAnsi="Calibri"/>
          <w:iCs/>
          <w:noProof/>
          <w:lang w:val="en-GB"/>
        </w:rPr>
      </w:pPr>
      <w:r w:rsidRPr="00D0490A">
        <w:rPr>
          <w:rFonts w:ascii="Calibri" w:hAnsi="Calibri"/>
          <w:iCs/>
          <w:noProof/>
          <w:lang w:val="en-GB"/>
        </w:rPr>
        <w:t>Soutěž v driftu v každé třídě se skládá ze 2 částí</w:t>
      </w:r>
      <w:r w:rsidR="00A52E81" w:rsidRPr="00587317">
        <w:rPr>
          <w:rFonts w:ascii="Calibri" w:hAnsi="Calibri"/>
          <w:iCs/>
          <w:noProof/>
          <w:lang w:val="en-GB"/>
        </w:rPr>
        <w:t>:</w:t>
      </w:r>
    </w:p>
    <w:p w14:paraId="74AFFE81" w14:textId="41905CB4" w:rsidR="00A52E81" w:rsidRPr="00587317" w:rsidRDefault="00D0490A" w:rsidP="00A52E81">
      <w:pPr>
        <w:numPr>
          <w:ilvl w:val="0"/>
          <w:numId w:val="10"/>
        </w:numPr>
        <w:spacing w:line="360" w:lineRule="auto"/>
        <w:contextualSpacing/>
        <w:jc w:val="both"/>
        <w:rPr>
          <w:rFonts w:ascii="Calibri" w:hAnsi="Calibri"/>
          <w:iCs/>
          <w:noProof/>
          <w:lang w:val="en-GB"/>
        </w:rPr>
      </w:pPr>
      <w:r>
        <w:rPr>
          <w:rFonts w:ascii="Calibri" w:hAnsi="Calibri"/>
          <w:iCs/>
          <w:noProof/>
          <w:lang w:val="en-GB"/>
        </w:rPr>
        <w:t>Kvalifikační jízdy</w:t>
      </w:r>
      <w:r w:rsidR="00500E5E" w:rsidRPr="00587317">
        <w:rPr>
          <w:rFonts w:ascii="Calibri" w:hAnsi="Calibri"/>
          <w:iCs/>
          <w:noProof/>
          <w:lang w:val="en-GB"/>
        </w:rPr>
        <w:t>,</w:t>
      </w:r>
    </w:p>
    <w:p w14:paraId="1EC383D7" w14:textId="3FC15413" w:rsidR="00A52E81" w:rsidRPr="00587317" w:rsidRDefault="00D0490A" w:rsidP="00A52E81">
      <w:pPr>
        <w:numPr>
          <w:ilvl w:val="0"/>
          <w:numId w:val="10"/>
        </w:numPr>
        <w:spacing w:line="360" w:lineRule="auto"/>
        <w:contextualSpacing/>
        <w:jc w:val="both"/>
        <w:rPr>
          <w:rFonts w:ascii="Calibri" w:hAnsi="Calibri"/>
          <w:iCs/>
          <w:noProof/>
          <w:lang w:val="en-GB"/>
        </w:rPr>
      </w:pPr>
      <w:r>
        <w:rPr>
          <w:rFonts w:ascii="Calibri" w:hAnsi="Calibri"/>
          <w:iCs/>
          <w:noProof/>
          <w:lang w:val="en-GB"/>
        </w:rPr>
        <w:t>t</w:t>
      </w:r>
      <w:r w:rsidR="00A52E81" w:rsidRPr="00587317">
        <w:rPr>
          <w:rFonts w:ascii="Calibri" w:hAnsi="Calibri"/>
          <w:iCs/>
          <w:noProof/>
          <w:lang w:val="en-GB"/>
        </w:rPr>
        <w:t>andem</w:t>
      </w:r>
      <w:r>
        <w:rPr>
          <w:rFonts w:ascii="Calibri" w:hAnsi="Calibri"/>
          <w:iCs/>
          <w:noProof/>
          <w:lang w:val="en-GB"/>
        </w:rPr>
        <w:t>ové nebo eliminační jízdy</w:t>
      </w:r>
      <w:r w:rsidR="00500E5E" w:rsidRPr="00587317">
        <w:rPr>
          <w:rFonts w:ascii="Calibri" w:hAnsi="Calibri"/>
          <w:iCs/>
          <w:noProof/>
          <w:lang w:val="en-GB"/>
        </w:rPr>
        <w:t>.</w:t>
      </w:r>
    </w:p>
    <w:p w14:paraId="4DA59503" w14:textId="75C383AB" w:rsidR="006E63EF" w:rsidRPr="00587317" w:rsidRDefault="00657088" w:rsidP="00355A86">
      <w:pPr>
        <w:numPr>
          <w:ilvl w:val="1"/>
          <w:numId w:val="4"/>
        </w:numPr>
        <w:spacing w:line="360" w:lineRule="auto"/>
        <w:contextualSpacing/>
        <w:jc w:val="both"/>
        <w:rPr>
          <w:rFonts w:ascii="Calibri" w:hAnsi="Calibri"/>
          <w:iCs/>
          <w:noProof/>
          <w:lang w:val="en-GB"/>
        </w:rPr>
      </w:pPr>
      <w:r>
        <w:rPr>
          <w:rFonts w:ascii="Calibri" w:hAnsi="Calibri"/>
          <w:bCs/>
          <w:i/>
          <w:iCs/>
          <w:noProof/>
          <w:sz w:val="30"/>
          <w:lang w:val="en-GB"/>
        </w:rPr>
        <w:drawing>
          <wp:anchor distT="0" distB="0" distL="114300" distR="114300" simplePos="0" relativeHeight="251674624" behindDoc="1" locked="0" layoutInCell="1" allowOverlap="1" wp14:anchorId="03336A44" wp14:editId="3E106B29">
            <wp:simplePos x="0" y="0"/>
            <wp:positionH relativeFrom="margin">
              <wp:align>center</wp:align>
            </wp:positionH>
            <wp:positionV relativeFrom="paragraph">
              <wp:posOffset>857885</wp:posOffset>
            </wp:positionV>
            <wp:extent cx="828675" cy="359673"/>
            <wp:effectExtent l="0" t="0" r="0" b="254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359673"/>
                    </a:xfrm>
                    <a:prstGeom prst="rect">
                      <a:avLst/>
                    </a:prstGeom>
                  </pic:spPr>
                </pic:pic>
              </a:graphicData>
            </a:graphic>
            <wp14:sizeRelH relativeFrom="margin">
              <wp14:pctWidth>0</wp14:pctWidth>
            </wp14:sizeRelH>
            <wp14:sizeRelV relativeFrom="margin">
              <wp14:pctHeight>0</wp14:pctHeight>
            </wp14:sizeRelV>
          </wp:anchor>
        </w:drawing>
      </w:r>
      <w:r w:rsidR="00D0490A">
        <w:rPr>
          <w:rFonts w:ascii="Calibri" w:hAnsi="Calibri"/>
          <w:iCs/>
          <w:noProof/>
          <w:lang w:val="en-GB"/>
        </w:rPr>
        <w:t>Odstartování vozu, pro obě části závodu (kvalifikace a tandemové jízdy), je řízeno start maršálem na konci startovní zóny, povel ke startu bude udán zelenou vlajkou, spuštěním vlajky z pozice nad hlavou směrem dolů, nebo bude použit startovací semafor. Tento povel musí být vnímán jako povel ke startu</w:t>
      </w:r>
      <w:r w:rsidR="00A52E81" w:rsidRPr="00587317">
        <w:rPr>
          <w:rFonts w:ascii="Calibri" w:hAnsi="Calibri"/>
          <w:iCs/>
          <w:noProof/>
          <w:lang w:val="en-GB"/>
        </w:rPr>
        <w:t>.</w:t>
      </w:r>
    </w:p>
    <w:p w14:paraId="64527FFC" w14:textId="5058BEE7" w:rsidR="00A52E81" w:rsidRPr="00587317" w:rsidRDefault="00D0490A" w:rsidP="00A52E81">
      <w:pPr>
        <w:spacing w:line="360" w:lineRule="auto"/>
        <w:contextualSpacing/>
        <w:jc w:val="both"/>
        <w:rPr>
          <w:rFonts w:ascii="Calibri" w:hAnsi="Calibri"/>
          <w:b/>
          <w:iCs/>
          <w:noProof/>
          <w:u w:val="single"/>
          <w:lang w:val="en-GB"/>
        </w:rPr>
      </w:pPr>
      <w:r>
        <w:rPr>
          <w:rFonts w:ascii="Calibri" w:hAnsi="Calibri"/>
          <w:b/>
          <w:iCs/>
          <w:noProof/>
          <w:u w:val="single"/>
          <w:lang w:val="en-GB"/>
        </w:rPr>
        <w:lastRenderedPageBreak/>
        <w:t>Kvalifikační jízdy</w:t>
      </w:r>
    </w:p>
    <w:p w14:paraId="4C04D5F7" w14:textId="1FD3F46C" w:rsidR="00A52E81" w:rsidRPr="00587317" w:rsidRDefault="00D0490A" w:rsidP="00A52E81">
      <w:pPr>
        <w:numPr>
          <w:ilvl w:val="1"/>
          <w:numId w:val="4"/>
        </w:numPr>
        <w:spacing w:line="360" w:lineRule="auto"/>
        <w:jc w:val="both"/>
        <w:rPr>
          <w:rFonts w:ascii="Calibri" w:hAnsi="Calibri"/>
          <w:iCs/>
          <w:noProof/>
          <w:lang w:val="en-GB"/>
        </w:rPr>
      </w:pPr>
      <w:r w:rsidRPr="00D0490A">
        <w:rPr>
          <w:rFonts w:ascii="Calibri" w:hAnsi="Calibri"/>
          <w:iCs/>
          <w:noProof/>
          <w:lang w:val="en-GB"/>
        </w:rPr>
        <w:t xml:space="preserve">Kvalifikační jízdy se jedou podle startovních čísel, přičemž nejmenší číslo jede jako první. Jakmile všichni dokončí první </w:t>
      </w:r>
      <w:r>
        <w:rPr>
          <w:rFonts w:ascii="Calibri" w:hAnsi="Calibri"/>
          <w:iCs/>
          <w:noProof/>
          <w:lang w:val="en-GB"/>
        </w:rPr>
        <w:t>jízdu,</w:t>
      </w:r>
      <w:r w:rsidRPr="00D0490A">
        <w:rPr>
          <w:rFonts w:ascii="Calibri" w:hAnsi="Calibri"/>
          <w:iCs/>
          <w:noProof/>
          <w:lang w:val="en-GB"/>
        </w:rPr>
        <w:t xml:space="preserve"> začne </w:t>
      </w:r>
      <w:r>
        <w:rPr>
          <w:rFonts w:ascii="Calibri" w:hAnsi="Calibri"/>
          <w:iCs/>
          <w:noProof/>
          <w:lang w:val="en-GB"/>
        </w:rPr>
        <w:t xml:space="preserve">série </w:t>
      </w:r>
      <w:r w:rsidRPr="00D0490A">
        <w:rPr>
          <w:rFonts w:ascii="Calibri" w:hAnsi="Calibri"/>
          <w:iCs/>
          <w:noProof/>
          <w:lang w:val="en-GB"/>
        </w:rPr>
        <w:t>druhý</w:t>
      </w:r>
      <w:r>
        <w:rPr>
          <w:rFonts w:ascii="Calibri" w:hAnsi="Calibri"/>
          <w:iCs/>
          <w:noProof/>
          <w:lang w:val="en-GB"/>
        </w:rPr>
        <w:t>ch jízd</w:t>
      </w:r>
      <w:r w:rsidR="00A52E81" w:rsidRPr="00587317">
        <w:rPr>
          <w:rFonts w:ascii="Calibri" w:hAnsi="Calibri"/>
          <w:iCs/>
          <w:noProof/>
          <w:lang w:val="en-GB"/>
        </w:rPr>
        <w:t xml:space="preserve">. </w:t>
      </w:r>
    </w:p>
    <w:p w14:paraId="70914263" w14:textId="5FDC7B9A" w:rsidR="00A52E81" w:rsidRPr="00587317" w:rsidRDefault="00D0490A" w:rsidP="00A52E81">
      <w:pPr>
        <w:numPr>
          <w:ilvl w:val="1"/>
          <w:numId w:val="4"/>
        </w:numPr>
        <w:spacing w:line="360" w:lineRule="auto"/>
        <w:jc w:val="both"/>
        <w:rPr>
          <w:rFonts w:ascii="Calibri" w:hAnsi="Calibri"/>
          <w:iCs/>
          <w:noProof/>
          <w:lang w:val="en-GB"/>
        </w:rPr>
      </w:pPr>
      <w:r>
        <w:rPr>
          <w:rFonts w:ascii="Calibri" w:hAnsi="Calibri"/>
          <w:iCs/>
          <w:noProof/>
          <w:lang w:val="en-GB"/>
        </w:rPr>
        <w:t>Jezdci</w:t>
      </w:r>
      <w:r w:rsidRPr="00D0490A">
        <w:rPr>
          <w:rFonts w:ascii="Calibri" w:hAnsi="Calibri"/>
          <w:iCs/>
          <w:noProof/>
          <w:lang w:val="en-GB"/>
        </w:rPr>
        <w:t xml:space="preserve"> si musí být vědomi toho, že </w:t>
      </w:r>
      <w:r>
        <w:rPr>
          <w:rFonts w:ascii="Calibri" w:hAnsi="Calibri"/>
          <w:iCs/>
          <w:noProof/>
          <w:lang w:val="en-GB"/>
        </w:rPr>
        <w:t xml:space="preserve">v době své kvalifikační jízdy </w:t>
      </w:r>
      <w:r w:rsidRPr="00D0490A">
        <w:rPr>
          <w:rFonts w:ascii="Calibri" w:hAnsi="Calibri"/>
          <w:iCs/>
          <w:noProof/>
          <w:lang w:val="en-GB"/>
        </w:rPr>
        <w:t xml:space="preserve">musí </w:t>
      </w:r>
      <w:r>
        <w:rPr>
          <w:rFonts w:ascii="Calibri" w:hAnsi="Calibri"/>
          <w:iCs/>
          <w:noProof/>
          <w:lang w:val="en-GB"/>
        </w:rPr>
        <w:t>být na startu</w:t>
      </w:r>
      <w:r w:rsidRPr="00D0490A">
        <w:rPr>
          <w:rFonts w:ascii="Calibri" w:hAnsi="Calibri"/>
          <w:iCs/>
          <w:noProof/>
          <w:lang w:val="en-GB"/>
        </w:rPr>
        <w:t>, jinak získají nulové skóre, pokud se jejich jízdy nezúčastní</w:t>
      </w:r>
      <w:r w:rsidR="00A52E81" w:rsidRPr="00587317">
        <w:rPr>
          <w:rFonts w:ascii="Calibri" w:hAnsi="Calibri"/>
          <w:iCs/>
          <w:noProof/>
          <w:lang w:val="en-GB"/>
        </w:rPr>
        <w:t>.</w:t>
      </w:r>
    </w:p>
    <w:p w14:paraId="0FACD21E" w14:textId="41E8E68D" w:rsidR="00A52E81" w:rsidRPr="00587317" w:rsidRDefault="00D0490A" w:rsidP="00A52E81">
      <w:pPr>
        <w:numPr>
          <w:ilvl w:val="1"/>
          <w:numId w:val="4"/>
        </w:numPr>
        <w:spacing w:line="360" w:lineRule="auto"/>
        <w:jc w:val="both"/>
        <w:rPr>
          <w:rFonts w:ascii="Calibri" w:hAnsi="Calibri"/>
          <w:iCs/>
          <w:noProof/>
          <w:lang w:val="en-GB"/>
        </w:rPr>
      </w:pPr>
      <w:r w:rsidRPr="00D0490A">
        <w:rPr>
          <w:rFonts w:ascii="Calibri" w:hAnsi="Calibri"/>
          <w:iCs/>
          <w:noProof/>
          <w:lang w:val="en-GB"/>
        </w:rPr>
        <w:t>V případě, že se jezdec nemůže zúčastnit kvalifikační jízdy, je nutné tuto záležitost předem konzultovat s referentem pro styk se soutěžícími, aby bylo možné rozhodnout, zda může být jezdec přesunut na konec příslušné</w:t>
      </w:r>
      <w:r>
        <w:rPr>
          <w:rFonts w:ascii="Calibri" w:hAnsi="Calibri"/>
          <w:iCs/>
          <w:noProof/>
          <w:lang w:val="en-GB"/>
        </w:rPr>
        <w:t xml:space="preserve"> série</w:t>
      </w:r>
      <w:r w:rsidRPr="00D0490A">
        <w:rPr>
          <w:rFonts w:ascii="Calibri" w:hAnsi="Calibri"/>
          <w:iCs/>
          <w:noProof/>
          <w:lang w:val="en-GB"/>
        </w:rPr>
        <w:t xml:space="preserve"> kvalifikační</w:t>
      </w:r>
      <w:r>
        <w:rPr>
          <w:rFonts w:ascii="Calibri" w:hAnsi="Calibri"/>
          <w:iCs/>
          <w:noProof/>
          <w:lang w:val="en-GB"/>
        </w:rPr>
        <w:t>ch</w:t>
      </w:r>
      <w:r w:rsidRPr="00D0490A">
        <w:rPr>
          <w:rFonts w:ascii="Calibri" w:hAnsi="Calibri"/>
          <w:iCs/>
          <w:noProof/>
          <w:lang w:val="en-GB"/>
        </w:rPr>
        <w:t xml:space="preserve"> jízd. Pokud pracovník pro styk se soutěžícími není upozorněn, že se jezdec nemůže zúčastnit kvalifikační jízdy, bude jezdci udělena známka 0 (nula) pro konkrétní jízdu.</w:t>
      </w:r>
    </w:p>
    <w:p w14:paraId="74059001" w14:textId="48ACAECC" w:rsidR="00A52E81" w:rsidRPr="00587317" w:rsidRDefault="00D0490A" w:rsidP="00A52E81">
      <w:pPr>
        <w:spacing w:line="360" w:lineRule="auto"/>
        <w:contextualSpacing/>
        <w:jc w:val="both"/>
        <w:rPr>
          <w:rFonts w:ascii="Calibri" w:hAnsi="Calibri"/>
          <w:b/>
          <w:iCs/>
          <w:noProof/>
          <w:u w:val="single"/>
          <w:lang w:val="en-GB"/>
        </w:rPr>
      </w:pPr>
      <w:r w:rsidRPr="00D0490A">
        <w:rPr>
          <w:rFonts w:ascii="Calibri" w:hAnsi="Calibri"/>
          <w:b/>
          <w:iCs/>
          <w:noProof/>
          <w:u w:val="single"/>
          <w:lang w:val="en-GB"/>
        </w:rPr>
        <w:t>Tandemové nebo vyřazovací jízdy</w:t>
      </w:r>
    </w:p>
    <w:p w14:paraId="14725EAB" w14:textId="27D8031D" w:rsidR="00A52E81" w:rsidRPr="00587317" w:rsidRDefault="00D0490A" w:rsidP="00A52E81">
      <w:pPr>
        <w:numPr>
          <w:ilvl w:val="1"/>
          <w:numId w:val="4"/>
        </w:numPr>
        <w:spacing w:line="360" w:lineRule="auto"/>
        <w:contextualSpacing/>
        <w:jc w:val="both"/>
        <w:rPr>
          <w:rFonts w:ascii="Calibri" w:hAnsi="Calibri"/>
          <w:iCs/>
          <w:noProof/>
          <w:lang w:val="en-GB"/>
        </w:rPr>
      </w:pPr>
      <w:r w:rsidRPr="00D0490A">
        <w:rPr>
          <w:rFonts w:ascii="Calibri" w:hAnsi="Calibri"/>
          <w:iCs/>
          <w:noProof/>
          <w:lang w:val="en-GB"/>
        </w:rPr>
        <w:t xml:space="preserve">Na základě nejlepší kvalifikační jízdy se jezdci TOP16 nebo TOP32 pro každou třídu kvalifikují do tandemových jízd podle </w:t>
      </w:r>
      <w:r w:rsidR="00FE4726">
        <w:rPr>
          <w:rFonts w:ascii="Calibri" w:hAnsi="Calibri"/>
          <w:iCs/>
          <w:noProof/>
          <w:lang w:val="en-GB"/>
        </w:rPr>
        <w:t>grafu</w:t>
      </w:r>
      <w:r w:rsidRPr="00D0490A">
        <w:rPr>
          <w:rFonts w:ascii="Calibri" w:hAnsi="Calibri"/>
          <w:iCs/>
          <w:noProof/>
          <w:lang w:val="en-GB"/>
        </w:rPr>
        <w:t xml:space="preserve"> tandemu definovaného v</w:t>
      </w:r>
      <w:r w:rsidR="00A52E81" w:rsidRPr="00587317">
        <w:rPr>
          <w:rFonts w:ascii="Calibri" w:hAnsi="Calibri"/>
          <w:iCs/>
          <w:noProof/>
          <w:lang w:val="en-GB"/>
        </w:rPr>
        <w:t>:</w:t>
      </w:r>
    </w:p>
    <w:p w14:paraId="02A6739B" w14:textId="3DB69E3D" w:rsidR="00A52E81" w:rsidRPr="00587317" w:rsidRDefault="00FE4726" w:rsidP="00A52E81">
      <w:pPr>
        <w:numPr>
          <w:ilvl w:val="0"/>
          <w:numId w:val="10"/>
        </w:numPr>
        <w:spacing w:line="360" w:lineRule="auto"/>
        <w:contextualSpacing/>
        <w:jc w:val="both"/>
        <w:rPr>
          <w:rFonts w:ascii="Calibri" w:hAnsi="Calibri"/>
          <w:iCs/>
          <w:noProof/>
          <w:lang w:val="en-GB"/>
        </w:rPr>
      </w:pPr>
      <w:r>
        <w:rPr>
          <w:rFonts w:ascii="Calibri" w:hAnsi="Calibri"/>
          <w:iCs/>
          <w:noProof/>
          <w:lang w:val="en-GB"/>
        </w:rPr>
        <w:t>Lotyšské pravidla pro driftový šampionát</w:t>
      </w:r>
      <w:r w:rsidR="0055685E" w:rsidRPr="00587317">
        <w:rPr>
          <w:rFonts w:ascii="Calibri" w:hAnsi="Calibri"/>
          <w:iCs/>
          <w:noProof/>
          <w:lang w:val="en-GB"/>
        </w:rPr>
        <w:t xml:space="preserve"> </w:t>
      </w:r>
      <w:r w:rsidR="00764E3A" w:rsidRPr="00587317">
        <w:rPr>
          <w:rFonts w:ascii="Calibri" w:hAnsi="Calibri"/>
          <w:iCs/>
          <w:noProof/>
          <w:lang w:val="en-GB"/>
        </w:rPr>
        <w:t>2022</w:t>
      </w:r>
      <w:r w:rsidR="00A52E81" w:rsidRPr="00587317">
        <w:rPr>
          <w:rFonts w:ascii="Calibri" w:hAnsi="Calibri"/>
          <w:iCs/>
          <w:noProof/>
          <w:lang w:val="en-GB"/>
        </w:rPr>
        <w:t xml:space="preserve"> </w:t>
      </w:r>
      <w:r>
        <w:rPr>
          <w:rFonts w:ascii="Calibri" w:hAnsi="Calibri"/>
          <w:iCs/>
          <w:noProof/>
          <w:lang w:val="en-GB"/>
        </w:rPr>
        <w:t>pro jezdce skupin</w:t>
      </w:r>
      <w:r w:rsidR="00A52E81" w:rsidRPr="00587317">
        <w:rPr>
          <w:rFonts w:ascii="Calibri" w:hAnsi="Calibri"/>
          <w:iCs/>
          <w:noProof/>
          <w:lang w:val="en-GB"/>
        </w:rPr>
        <w:t xml:space="preserve"> PRO</w:t>
      </w:r>
      <w:r w:rsidR="0006249D" w:rsidRPr="00587317">
        <w:rPr>
          <w:rFonts w:ascii="Calibri" w:hAnsi="Calibri"/>
          <w:iCs/>
          <w:noProof/>
          <w:lang w:val="en-GB"/>
        </w:rPr>
        <w:t xml:space="preserve"> a </w:t>
      </w:r>
      <w:r w:rsidR="00C3719C" w:rsidRPr="00587317">
        <w:rPr>
          <w:rFonts w:ascii="Calibri" w:hAnsi="Calibri"/>
          <w:iCs/>
          <w:noProof/>
          <w:lang w:val="en-GB"/>
        </w:rPr>
        <w:t>SEMI</w:t>
      </w:r>
      <w:r w:rsidR="0006249D" w:rsidRPr="00587317">
        <w:rPr>
          <w:rFonts w:ascii="Calibri" w:hAnsi="Calibri"/>
          <w:iCs/>
          <w:noProof/>
          <w:lang w:val="en-GB"/>
        </w:rPr>
        <w:t xml:space="preserve"> </w:t>
      </w:r>
      <w:r w:rsidR="00C3719C" w:rsidRPr="00587317">
        <w:rPr>
          <w:rFonts w:ascii="Calibri" w:hAnsi="Calibri"/>
          <w:iCs/>
          <w:noProof/>
          <w:lang w:val="en-GB"/>
        </w:rPr>
        <w:t>PRO</w:t>
      </w:r>
      <w:r>
        <w:rPr>
          <w:rFonts w:ascii="Calibri" w:hAnsi="Calibri"/>
          <w:iCs/>
          <w:noProof/>
          <w:lang w:val="en-GB"/>
        </w:rPr>
        <w:t>.</w:t>
      </w:r>
      <w:r w:rsidR="00A52E81" w:rsidRPr="00587317">
        <w:rPr>
          <w:rFonts w:ascii="Calibri" w:hAnsi="Calibri"/>
          <w:iCs/>
          <w:noProof/>
          <w:lang w:val="en-GB"/>
        </w:rPr>
        <w:t xml:space="preserve"> </w:t>
      </w:r>
    </w:p>
    <w:p w14:paraId="1275E3C1" w14:textId="256C16E5" w:rsidR="00A52E81" w:rsidRDefault="00FE4726" w:rsidP="00A52E81">
      <w:pPr>
        <w:numPr>
          <w:ilvl w:val="1"/>
          <w:numId w:val="4"/>
        </w:numPr>
        <w:spacing w:line="360" w:lineRule="auto"/>
        <w:contextualSpacing/>
        <w:jc w:val="both"/>
        <w:rPr>
          <w:rFonts w:ascii="Calibri" w:hAnsi="Calibri"/>
          <w:iCs/>
          <w:noProof/>
          <w:lang w:val="en-GB"/>
        </w:rPr>
      </w:pPr>
      <w:r w:rsidRPr="00FE4726">
        <w:rPr>
          <w:rFonts w:ascii="Calibri" w:hAnsi="Calibri"/>
          <w:iCs/>
          <w:noProof/>
          <w:lang w:val="en-GB"/>
        </w:rPr>
        <w:t xml:space="preserve">Pokud je počet jezdců nedostatečný, může hlavní </w:t>
      </w:r>
      <w:r>
        <w:rPr>
          <w:rFonts w:ascii="Calibri" w:hAnsi="Calibri"/>
          <w:iCs/>
          <w:noProof/>
          <w:lang w:val="en-GB"/>
        </w:rPr>
        <w:t>sportovní komisař</w:t>
      </w:r>
      <w:r w:rsidRPr="00FE4726">
        <w:rPr>
          <w:rFonts w:ascii="Calibri" w:hAnsi="Calibri"/>
          <w:iCs/>
          <w:noProof/>
          <w:lang w:val="en-GB"/>
        </w:rPr>
        <w:t xml:space="preserve"> rozhodnout, zda </w:t>
      </w:r>
      <w:r>
        <w:rPr>
          <w:rFonts w:ascii="Calibri" w:hAnsi="Calibri"/>
          <w:iCs/>
          <w:noProof/>
          <w:lang w:val="en-GB"/>
        </w:rPr>
        <w:t>se použije rozřazená</w:t>
      </w:r>
      <w:r w:rsidRPr="00FE4726">
        <w:rPr>
          <w:rFonts w:ascii="Calibri" w:hAnsi="Calibri"/>
          <w:iCs/>
          <w:noProof/>
          <w:lang w:val="en-GB"/>
        </w:rPr>
        <w:t xml:space="preserve"> TOP8 nebo TOP4</w:t>
      </w:r>
      <w:r w:rsidR="00A52E81" w:rsidRPr="00587317">
        <w:rPr>
          <w:rFonts w:ascii="Calibri" w:hAnsi="Calibri"/>
          <w:iCs/>
          <w:noProof/>
          <w:lang w:val="en-GB"/>
        </w:rPr>
        <w:t>.</w:t>
      </w:r>
    </w:p>
    <w:p w14:paraId="757A44FA" w14:textId="0186DAB8" w:rsidR="005835C5" w:rsidRPr="00587317" w:rsidRDefault="00FE4726" w:rsidP="00A52E81">
      <w:pPr>
        <w:numPr>
          <w:ilvl w:val="1"/>
          <w:numId w:val="4"/>
        </w:numPr>
        <w:spacing w:line="360" w:lineRule="auto"/>
        <w:contextualSpacing/>
        <w:jc w:val="both"/>
        <w:rPr>
          <w:rFonts w:ascii="Calibri" w:hAnsi="Calibri"/>
          <w:iCs/>
          <w:noProof/>
          <w:lang w:val="en-GB"/>
        </w:rPr>
      </w:pPr>
      <w:r>
        <w:rPr>
          <w:rFonts w:ascii="Calibri" w:hAnsi="Calibri"/>
          <w:iCs/>
          <w:noProof/>
          <w:lang w:val="en-GB"/>
        </w:rPr>
        <w:t xml:space="preserve">PRO2 </w:t>
      </w:r>
      <w:r w:rsidRPr="00FE4726">
        <w:rPr>
          <w:rFonts w:ascii="Calibri" w:hAnsi="Calibri"/>
          <w:iCs/>
          <w:noProof/>
          <w:lang w:val="en-GB"/>
        </w:rPr>
        <w:t>C</w:t>
      </w:r>
      <w:r>
        <w:rPr>
          <w:rFonts w:ascii="Calibri" w:hAnsi="Calibri"/>
          <w:iCs/>
          <w:noProof/>
          <w:lang w:val="en-GB"/>
        </w:rPr>
        <w:t>DS</w:t>
      </w:r>
      <w:r w:rsidRPr="00FE4726">
        <w:rPr>
          <w:rFonts w:ascii="Calibri" w:hAnsi="Calibri"/>
          <w:iCs/>
          <w:noProof/>
          <w:lang w:val="en-GB"/>
        </w:rPr>
        <w:t xml:space="preserve"> a Semi Pro LV pojedou 2 samostatná tandemová finále na základě rozdílu v technických pravidlech</w:t>
      </w:r>
      <w:r w:rsidR="005835C5">
        <w:rPr>
          <w:rFonts w:ascii="Calibri" w:hAnsi="Calibri"/>
          <w:iCs/>
          <w:noProof/>
          <w:lang w:val="en-GB"/>
        </w:rPr>
        <w:t>.</w:t>
      </w:r>
    </w:p>
    <w:p w14:paraId="0DF94E63" w14:textId="0847D8DB" w:rsidR="00A52E81" w:rsidRPr="00657088" w:rsidRDefault="00F37C96" w:rsidP="00A52E81">
      <w:pPr>
        <w:numPr>
          <w:ilvl w:val="1"/>
          <w:numId w:val="4"/>
        </w:numPr>
        <w:spacing w:line="360" w:lineRule="auto"/>
        <w:contextualSpacing/>
        <w:jc w:val="both"/>
        <w:rPr>
          <w:rFonts w:ascii="Calibri" w:hAnsi="Calibri"/>
          <w:iCs/>
          <w:noProof/>
          <w:lang w:val="pl-PL"/>
        </w:rPr>
      </w:pPr>
      <w:r w:rsidRPr="00F37C96">
        <w:rPr>
          <w:rFonts w:ascii="Calibri" w:hAnsi="Calibri"/>
          <w:iCs/>
          <w:noProof/>
          <w:lang w:val="en-GB"/>
        </w:rPr>
        <w:t xml:space="preserve">V každé třídě tandemových nebo vyřazovacích jízd jsou jezdci rozděleni do dvojic, přičemž každá dvojice absolvuje dvě jízdy, kde jeden jezdec je vedoucí (jezdec vpředu) v první jízdě a druhý jezdec vede druhou jízdu. </w:t>
      </w:r>
      <w:r w:rsidRPr="00657088">
        <w:rPr>
          <w:rFonts w:ascii="Calibri" w:hAnsi="Calibri"/>
          <w:iCs/>
          <w:noProof/>
          <w:lang w:val="pl-PL"/>
        </w:rPr>
        <w:t>Nejlepší jezdec z dvojice, jak jej vyhodnotili rozhodčí po obou jízdách, postupuje do dalšího kola</w:t>
      </w:r>
      <w:r w:rsidR="00A52E81" w:rsidRPr="00657088">
        <w:rPr>
          <w:rFonts w:ascii="Calibri" w:hAnsi="Calibri"/>
          <w:iCs/>
          <w:noProof/>
          <w:lang w:val="pl-PL"/>
        </w:rPr>
        <w:t xml:space="preserve">. </w:t>
      </w:r>
    </w:p>
    <w:p w14:paraId="3040F792" w14:textId="5B6FE0B6" w:rsidR="00A52E81" w:rsidRPr="00657088" w:rsidRDefault="00943E54" w:rsidP="00A52E81">
      <w:pPr>
        <w:numPr>
          <w:ilvl w:val="1"/>
          <w:numId w:val="4"/>
        </w:numPr>
        <w:spacing w:line="360" w:lineRule="auto"/>
        <w:contextualSpacing/>
        <w:jc w:val="both"/>
        <w:rPr>
          <w:rFonts w:ascii="Calibri" w:hAnsi="Calibri"/>
          <w:iCs/>
          <w:noProof/>
          <w:lang w:val="pl-PL"/>
        </w:rPr>
      </w:pPr>
      <w:r w:rsidRPr="00657088">
        <w:rPr>
          <w:rFonts w:ascii="Calibri" w:hAnsi="Calibri"/>
          <w:iCs/>
          <w:noProof/>
          <w:lang w:val="pl-PL"/>
        </w:rPr>
        <w:t>Tandemové jízdy se posuzují podle zásad hodnocení popsaných v příloze 1 těchto pravidel pro závody Drift</w:t>
      </w:r>
      <w:r w:rsidR="00A52E81" w:rsidRPr="00657088">
        <w:rPr>
          <w:rFonts w:ascii="Calibri" w:hAnsi="Calibri"/>
          <w:iCs/>
          <w:noProof/>
          <w:lang w:val="pl-PL"/>
        </w:rPr>
        <w:t>.</w:t>
      </w:r>
    </w:p>
    <w:p w14:paraId="47665A14" w14:textId="7B6EB083" w:rsidR="00245676" w:rsidRPr="00657088" w:rsidRDefault="00943E54" w:rsidP="00245676">
      <w:pPr>
        <w:numPr>
          <w:ilvl w:val="1"/>
          <w:numId w:val="4"/>
        </w:numPr>
        <w:spacing w:line="360" w:lineRule="auto"/>
        <w:contextualSpacing/>
        <w:jc w:val="both"/>
        <w:rPr>
          <w:rFonts w:ascii="Calibri" w:hAnsi="Calibri"/>
          <w:noProof/>
          <w:lang w:val="pl-PL"/>
        </w:rPr>
      </w:pPr>
      <w:r w:rsidRPr="00657088">
        <w:rPr>
          <w:rFonts w:ascii="Calibri" w:hAnsi="Calibri"/>
          <w:bCs/>
          <w:iCs/>
          <w:noProof/>
          <w:sz w:val="22"/>
          <w:lang w:val="pl-PL"/>
        </w:rPr>
        <w:t>DRIFT ROZHODČÍ PRACUJÍ PODLE PRAVIDEL ROZHODOVÁNÍ (Příloha č. 2), POKUD NENÍ ROZHODNUTO JINAK. PRAVIDLA A KRITÉRIA HODNOCENÍ BUDE PROJEDNÁNA PŘED ZÁVODEM NA ROZPRAVĚ PRO JEZDCE</w:t>
      </w:r>
      <w:r w:rsidR="008F008C" w:rsidRPr="00657088">
        <w:rPr>
          <w:rFonts w:ascii="Calibri" w:hAnsi="Calibri"/>
          <w:bCs/>
          <w:iCs/>
          <w:noProof/>
          <w:sz w:val="22"/>
          <w:lang w:val="pl-PL"/>
        </w:rPr>
        <w:t>.</w:t>
      </w:r>
    </w:p>
    <w:p w14:paraId="0C60C53E" w14:textId="77777777" w:rsidR="00657088" w:rsidRDefault="00657088" w:rsidP="00A52E81">
      <w:pPr>
        <w:spacing w:line="360" w:lineRule="auto"/>
        <w:contextualSpacing/>
        <w:jc w:val="both"/>
        <w:rPr>
          <w:rFonts w:ascii="Calibri" w:hAnsi="Calibri"/>
          <w:b/>
          <w:iCs/>
          <w:noProof/>
          <w:u w:val="single"/>
          <w:lang w:val="en-GB"/>
        </w:rPr>
      </w:pPr>
    </w:p>
    <w:p w14:paraId="3C9A9A64" w14:textId="3D8AAECD" w:rsidR="00A52E81" w:rsidRPr="00587317" w:rsidRDefault="00943E54" w:rsidP="00A52E81">
      <w:pPr>
        <w:spacing w:line="360" w:lineRule="auto"/>
        <w:contextualSpacing/>
        <w:jc w:val="both"/>
        <w:rPr>
          <w:rFonts w:ascii="Calibri" w:hAnsi="Calibri"/>
          <w:b/>
          <w:iCs/>
          <w:noProof/>
          <w:u w:val="single"/>
          <w:lang w:val="en-GB"/>
        </w:rPr>
      </w:pPr>
      <w:r>
        <w:rPr>
          <w:rFonts w:ascii="Calibri" w:hAnsi="Calibri"/>
          <w:b/>
          <w:iCs/>
          <w:noProof/>
          <w:u w:val="single"/>
          <w:lang w:val="en-GB"/>
        </w:rPr>
        <w:t>Rozpravy pro jezdce</w:t>
      </w:r>
    </w:p>
    <w:p w14:paraId="1221C21A" w14:textId="0EBCD2A9" w:rsidR="00A52E81" w:rsidRPr="00587317" w:rsidRDefault="00943E54" w:rsidP="00A52E81">
      <w:pPr>
        <w:numPr>
          <w:ilvl w:val="1"/>
          <w:numId w:val="4"/>
        </w:numPr>
        <w:spacing w:line="360" w:lineRule="auto"/>
        <w:contextualSpacing/>
        <w:jc w:val="both"/>
        <w:rPr>
          <w:rFonts w:ascii="Calibri" w:hAnsi="Calibri"/>
          <w:noProof/>
          <w:lang w:val="en-GB"/>
        </w:rPr>
      </w:pPr>
      <w:r w:rsidRPr="00943E54">
        <w:rPr>
          <w:rFonts w:ascii="Calibri" w:hAnsi="Calibri"/>
          <w:noProof/>
          <w:lang w:val="en-GB"/>
        </w:rPr>
        <w:t>Rozpravy pro jezdce jsou povinné pro všechny účastníky. Jezdci si musí být vědomi, kdy se musí zúčastnit rozpravy na základě časového harmonogramu závodu. Pokuta za porušení tohoto pravidla – zákaz účasti v soutěži. Tento zákaz je dán jezdcům, kteří se nezúčastní rozpravy po obdržení pozvánky od referenta pro styk se soutěžícími</w:t>
      </w:r>
      <w:r w:rsidR="00A52E81" w:rsidRPr="00587317">
        <w:rPr>
          <w:rFonts w:ascii="Calibri" w:hAnsi="Calibri"/>
          <w:noProof/>
          <w:lang w:val="en-GB"/>
        </w:rPr>
        <w:t>.</w:t>
      </w:r>
      <w:r w:rsidR="00657088" w:rsidRPr="00657088">
        <w:rPr>
          <w:rFonts w:ascii="Calibri" w:hAnsi="Calibri"/>
          <w:bCs/>
          <w:i/>
          <w:iCs/>
          <w:noProof/>
          <w:sz w:val="30"/>
          <w:lang w:val="en-GB"/>
        </w:rPr>
        <w:t xml:space="preserve"> </w:t>
      </w:r>
    </w:p>
    <w:p w14:paraId="342015C5" w14:textId="6A5B2C0E" w:rsidR="00A52E81" w:rsidRPr="00657088" w:rsidRDefault="00943E54" w:rsidP="00A52E81">
      <w:pPr>
        <w:numPr>
          <w:ilvl w:val="1"/>
          <w:numId w:val="4"/>
        </w:numPr>
        <w:spacing w:line="360" w:lineRule="auto"/>
        <w:jc w:val="both"/>
        <w:rPr>
          <w:rFonts w:ascii="Calibri" w:hAnsi="Calibri"/>
          <w:noProof/>
          <w:lang w:val="pl-PL"/>
        </w:rPr>
      </w:pPr>
      <w:r w:rsidRPr="00657088">
        <w:rPr>
          <w:rFonts w:ascii="Calibri" w:hAnsi="Calibri"/>
          <w:noProof/>
          <w:lang w:val="pl-PL"/>
        </w:rPr>
        <w:t xml:space="preserve">Jezdec, který zmeškal rozpravu pro jezdce, nemůže </w:t>
      </w:r>
      <w:r w:rsidR="00CA03A1" w:rsidRPr="00657088">
        <w:rPr>
          <w:rFonts w:ascii="Calibri" w:hAnsi="Calibri"/>
          <w:noProof/>
          <w:lang w:val="pl-PL"/>
        </w:rPr>
        <w:t>podat</w:t>
      </w:r>
      <w:r w:rsidRPr="00657088">
        <w:rPr>
          <w:rFonts w:ascii="Calibri" w:hAnsi="Calibri"/>
          <w:noProof/>
          <w:lang w:val="pl-PL"/>
        </w:rPr>
        <w:t xml:space="preserve"> protest</w:t>
      </w:r>
      <w:r w:rsidR="00CA03A1" w:rsidRPr="00657088">
        <w:rPr>
          <w:rFonts w:ascii="Calibri" w:hAnsi="Calibri"/>
          <w:noProof/>
          <w:lang w:val="pl-PL"/>
        </w:rPr>
        <w:t>.</w:t>
      </w:r>
    </w:p>
    <w:p w14:paraId="4DEFF47E" w14:textId="677EF804" w:rsidR="00A52E81" w:rsidRPr="00657088" w:rsidRDefault="00657088" w:rsidP="00A52E81">
      <w:pPr>
        <w:numPr>
          <w:ilvl w:val="1"/>
          <w:numId w:val="4"/>
        </w:numPr>
        <w:spacing w:line="360" w:lineRule="auto"/>
        <w:contextualSpacing/>
        <w:jc w:val="both"/>
        <w:rPr>
          <w:rFonts w:ascii="Calibri" w:hAnsi="Calibri"/>
          <w:noProof/>
          <w:lang w:val="pl-PL"/>
        </w:rPr>
      </w:pPr>
      <w:r>
        <w:rPr>
          <w:rFonts w:ascii="Calibri" w:hAnsi="Calibri"/>
          <w:bCs/>
          <w:i/>
          <w:iCs/>
          <w:noProof/>
          <w:sz w:val="30"/>
          <w:lang w:val="en-GB"/>
        </w:rPr>
        <w:drawing>
          <wp:anchor distT="0" distB="0" distL="114300" distR="114300" simplePos="0" relativeHeight="251676672" behindDoc="1" locked="0" layoutInCell="1" allowOverlap="1" wp14:anchorId="5C1DEE2B" wp14:editId="0BF4AC77">
            <wp:simplePos x="0" y="0"/>
            <wp:positionH relativeFrom="margin">
              <wp:posOffset>2945130</wp:posOffset>
            </wp:positionH>
            <wp:positionV relativeFrom="paragraph">
              <wp:posOffset>288925</wp:posOffset>
            </wp:positionV>
            <wp:extent cx="828675" cy="359673"/>
            <wp:effectExtent l="0" t="0" r="0" b="254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359673"/>
                    </a:xfrm>
                    <a:prstGeom prst="rect">
                      <a:avLst/>
                    </a:prstGeom>
                  </pic:spPr>
                </pic:pic>
              </a:graphicData>
            </a:graphic>
            <wp14:sizeRelH relativeFrom="margin">
              <wp14:pctWidth>0</wp14:pctWidth>
            </wp14:sizeRelH>
            <wp14:sizeRelV relativeFrom="margin">
              <wp14:pctHeight>0</wp14:pctHeight>
            </wp14:sizeRelV>
          </wp:anchor>
        </w:drawing>
      </w:r>
      <w:r w:rsidR="00CA03A1" w:rsidRPr="00657088">
        <w:rPr>
          <w:rFonts w:ascii="Calibri" w:hAnsi="Calibri"/>
          <w:noProof/>
          <w:lang w:val="pl-PL"/>
        </w:rPr>
        <w:t>Individuální briefing pro řidiče, který se nezúčastnil briefingu řidičů – poplatek 50 EUR</w:t>
      </w:r>
      <w:r w:rsidR="00A52E81" w:rsidRPr="00657088">
        <w:rPr>
          <w:rFonts w:ascii="Calibri" w:hAnsi="Calibri"/>
          <w:noProof/>
          <w:lang w:val="pl-PL"/>
        </w:rPr>
        <w:t>.</w:t>
      </w:r>
    </w:p>
    <w:p w14:paraId="09835C05" w14:textId="4B9E1D17" w:rsidR="00A52E81" w:rsidRPr="00587317" w:rsidRDefault="00CA03A1" w:rsidP="00A52E81">
      <w:pPr>
        <w:spacing w:line="360" w:lineRule="auto"/>
        <w:contextualSpacing/>
        <w:jc w:val="both"/>
        <w:rPr>
          <w:rFonts w:ascii="Calibri" w:hAnsi="Calibri"/>
          <w:b/>
          <w:iCs/>
          <w:noProof/>
          <w:u w:val="single"/>
          <w:lang w:val="en-GB"/>
        </w:rPr>
      </w:pPr>
      <w:r w:rsidRPr="00CA03A1">
        <w:rPr>
          <w:rFonts w:ascii="Calibri" w:hAnsi="Calibri"/>
          <w:b/>
          <w:iCs/>
          <w:noProof/>
          <w:u w:val="single"/>
          <w:lang w:val="en-GB"/>
        </w:rPr>
        <w:lastRenderedPageBreak/>
        <w:t>Oficiální slavnostní zahájení</w:t>
      </w:r>
    </w:p>
    <w:p w14:paraId="0F6DE1EB" w14:textId="26ECA470" w:rsidR="00A52E81" w:rsidRPr="00587317" w:rsidRDefault="00CA03A1" w:rsidP="00A52E81">
      <w:pPr>
        <w:numPr>
          <w:ilvl w:val="1"/>
          <w:numId w:val="4"/>
        </w:numPr>
        <w:spacing w:line="360" w:lineRule="auto"/>
        <w:contextualSpacing/>
        <w:jc w:val="both"/>
        <w:rPr>
          <w:rFonts w:ascii="Calibri" w:hAnsi="Calibri"/>
          <w:noProof/>
          <w:lang w:val="en-GB"/>
        </w:rPr>
      </w:pPr>
      <w:r w:rsidRPr="00CA03A1">
        <w:rPr>
          <w:rFonts w:ascii="Calibri" w:hAnsi="Calibri"/>
          <w:noProof/>
          <w:lang w:val="en-GB"/>
        </w:rPr>
        <w:t>Účast v průvodu během oficiálního zahajovacího ceremoniálu je povinná. Porušení tohoto pravidla bude mít za následek pokutu 50 EUR. Jezdec se může přehlídky nezúčastnit pouze v případě, že má závodní vůz technický problém, který znemožní účast v přehlídce, ale musí to být předem sděleno referentovi pro styk se soutěžícími.</w:t>
      </w:r>
    </w:p>
    <w:p w14:paraId="0580AD65" w14:textId="60B3DBBA" w:rsidR="00A52E81" w:rsidRPr="00587317" w:rsidRDefault="00CA03A1" w:rsidP="00A52E81">
      <w:pPr>
        <w:numPr>
          <w:ilvl w:val="1"/>
          <w:numId w:val="4"/>
        </w:numPr>
        <w:spacing w:line="360" w:lineRule="auto"/>
        <w:contextualSpacing/>
        <w:jc w:val="both"/>
        <w:rPr>
          <w:rFonts w:ascii="Calibri" w:hAnsi="Calibri"/>
          <w:noProof/>
          <w:lang w:val="en-GB"/>
        </w:rPr>
      </w:pPr>
      <w:r w:rsidRPr="00CA03A1">
        <w:rPr>
          <w:rFonts w:ascii="Calibri" w:hAnsi="Calibri"/>
          <w:noProof/>
          <w:lang w:val="en-GB"/>
        </w:rPr>
        <w:t>Během přehlídky smí jezdec driftovat pouze tehdy, když komentátor oznámí jméno a číslo jezdce, pokud pořadatel nedefinoval, že burnouty nejsou povoleny. Každý řidič má až 15 sekund na to, aby během průvodu provedl sv</w:t>
      </w:r>
      <w:r>
        <w:rPr>
          <w:rFonts w:ascii="Calibri" w:hAnsi="Calibri"/>
          <w:noProof/>
          <w:lang w:val="en-GB"/>
        </w:rPr>
        <w:t>ůj burnout</w:t>
      </w:r>
      <w:r w:rsidR="00A52E81" w:rsidRPr="00587317">
        <w:rPr>
          <w:rFonts w:ascii="Calibri" w:hAnsi="Calibri"/>
          <w:noProof/>
          <w:lang w:val="en-GB"/>
        </w:rPr>
        <w:t>.</w:t>
      </w:r>
    </w:p>
    <w:p w14:paraId="3488B7EF" w14:textId="40271F10" w:rsidR="0006249D" w:rsidRPr="00587317" w:rsidRDefault="00CA03A1" w:rsidP="0006249D">
      <w:pPr>
        <w:numPr>
          <w:ilvl w:val="1"/>
          <w:numId w:val="4"/>
        </w:numPr>
        <w:spacing w:line="360" w:lineRule="auto"/>
        <w:contextualSpacing/>
        <w:jc w:val="both"/>
        <w:rPr>
          <w:rFonts w:ascii="Calibri" w:hAnsi="Calibri"/>
          <w:noProof/>
          <w:lang w:val="en-GB"/>
        </w:rPr>
      </w:pPr>
      <w:r w:rsidRPr="00CA03A1">
        <w:rPr>
          <w:rFonts w:ascii="Calibri" w:hAnsi="Calibri"/>
          <w:noProof/>
          <w:lang w:val="en-GB"/>
        </w:rPr>
        <w:t>Řidiči během průvodu přebírají plnou odpovědnost za své cestující a bezpečnost svého týmu</w:t>
      </w:r>
      <w:r w:rsidR="00A52E81" w:rsidRPr="00587317">
        <w:rPr>
          <w:rFonts w:ascii="Calibri" w:hAnsi="Calibri"/>
          <w:noProof/>
          <w:lang w:val="en-GB"/>
        </w:rPr>
        <w:t>.</w:t>
      </w:r>
    </w:p>
    <w:p w14:paraId="6B17830B" w14:textId="77777777" w:rsidR="00EB0F5C" w:rsidRPr="00587317" w:rsidRDefault="00EB0F5C" w:rsidP="00A52E81">
      <w:pPr>
        <w:spacing w:line="360" w:lineRule="auto"/>
        <w:rPr>
          <w:rFonts w:ascii="Calibri" w:hAnsi="Calibri"/>
          <w:iCs/>
          <w:noProof/>
          <w:lang w:val="en-GB"/>
        </w:rPr>
      </w:pPr>
    </w:p>
    <w:p w14:paraId="0C03E751" w14:textId="5C4D0749" w:rsidR="00A52E81" w:rsidRPr="00587317" w:rsidRDefault="00CA03A1" w:rsidP="0006249D">
      <w:pPr>
        <w:numPr>
          <w:ilvl w:val="0"/>
          <w:numId w:val="4"/>
        </w:numPr>
        <w:shd w:val="clear" w:color="auto" w:fill="A6A6A6" w:themeFill="background1" w:themeFillShade="A6"/>
        <w:tabs>
          <w:tab w:val="clear" w:pos="567"/>
          <w:tab w:val="num" w:pos="0"/>
          <w:tab w:val="num" w:pos="709"/>
        </w:tabs>
        <w:spacing w:line="288" w:lineRule="auto"/>
        <w:ind w:left="0" w:firstLine="0"/>
        <w:rPr>
          <w:rFonts w:ascii="Calibri" w:hAnsi="Calibri"/>
          <w:b/>
          <w:bCs/>
          <w:smallCaps/>
          <w:noProof/>
          <w:color w:val="0070C0"/>
          <w:sz w:val="38"/>
          <w:szCs w:val="38"/>
          <w:lang w:val="en-GB"/>
        </w:rPr>
      </w:pPr>
      <w:r w:rsidRPr="00CA03A1">
        <w:rPr>
          <w:rFonts w:ascii="Calibri" w:hAnsi="Calibri"/>
          <w:b/>
          <w:bCs/>
          <w:smallCaps/>
          <w:noProof/>
          <w:color w:val="0070C0"/>
          <w:sz w:val="38"/>
          <w:szCs w:val="38"/>
          <w:lang w:val="en-GB"/>
        </w:rPr>
        <w:t>Odpovědnosti jezdců</w:t>
      </w:r>
    </w:p>
    <w:p w14:paraId="0CCDCBCC" w14:textId="50A18E48" w:rsidR="00A52E81" w:rsidRPr="00587317" w:rsidRDefault="00CA03A1" w:rsidP="00A52E81">
      <w:pPr>
        <w:numPr>
          <w:ilvl w:val="1"/>
          <w:numId w:val="4"/>
        </w:numPr>
        <w:spacing w:line="360" w:lineRule="auto"/>
        <w:contextualSpacing/>
        <w:jc w:val="both"/>
        <w:rPr>
          <w:rFonts w:ascii="Calibri" w:hAnsi="Calibri"/>
          <w:noProof/>
          <w:lang w:val="en-GB"/>
        </w:rPr>
      </w:pPr>
      <w:r w:rsidRPr="00CA03A1">
        <w:rPr>
          <w:rFonts w:ascii="Calibri" w:hAnsi="Calibri"/>
          <w:noProof/>
          <w:lang w:val="en-GB"/>
        </w:rPr>
        <w:t>Během akce není dovoleno jezdcům driftovat mimo</w:t>
      </w:r>
      <w:r>
        <w:rPr>
          <w:rFonts w:ascii="Calibri" w:hAnsi="Calibri"/>
          <w:noProof/>
          <w:lang w:val="en-GB"/>
        </w:rPr>
        <w:t xml:space="preserve"> vytyčenou</w:t>
      </w:r>
      <w:r w:rsidRPr="00CA03A1">
        <w:rPr>
          <w:rFonts w:ascii="Calibri" w:hAnsi="Calibri"/>
          <w:noProof/>
          <w:lang w:val="en-GB"/>
        </w:rPr>
        <w:t xml:space="preserve"> trať na území </w:t>
      </w:r>
      <w:r>
        <w:rPr>
          <w:rFonts w:ascii="Calibri" w:hAnsi="Calibri"/>
          <w:noProof/>
          <w:lang w:val="en-GB"/>
        </w:rPr>
        <w:t>závodiště</w:t>
      </w:r>
      <w:r w:rsidR="00A52E81" w:rsidRPr="00587317">
        <w:rPr>
          <w:rFonts w:ascii="Calibri" w:hAnsi="Calibri"/>
          <w:noProof/>
          <w:lang w:val="en-GB"/>
        </w:rPr>
        <w:t>.</w:t>
      </w:r>
    </w:p>
    <w:p w14:paraId="4E0FFB85" w14:textId="07CFE96B" w:rsidR="00A52E81" w:rsidRPr="00657088" w:rsidRDefault="00CA03A1" w:rsidP="00A52E81">
      <w:pPr>
        <w:numPr>
          <w:ilvl w:val="1"/>
          <w:numId w:val="4"/>
        </w:numPr>
        <w:spacing w:line="360" w:lineRule="auto"/>
        <w:contextualSpacing/>
        <w:jc w:val="both"/>
        <w:rPr>
          <w:rFonts w:ascii="Calibri" w:hAnsi="Calibri"/>
          <w:noProof/>
          <w:lang w:val="pl-PL"/>
        </w:rPr>
      </w:pPr>
      <w:r w:rsidRPr="00657088">
        <w:rPr>
          <w:rFonts w:ascii="Calibri" w:hAnsi="Calibri"/>
          <w:noProof/>
          <w:lang w:val="pl-PL"/>
        </w:rPr>
        <w:t xml:space="preserve">Během akce je </w:t>
      </w:r>
      <w:r w:rsidRPr="00657088">
        <w:rPr>
          <w:rFonts w:ascii="Calibri" w:hAnsi="Calibri"/>
          <w:b/>
          <w:bCs/>
          <w:noProof/>
          <w:lang w:val="pl-PL"/>
        </w:rPr>
        <w:t>přísně zakázáno</w:t>
      </w:r>
      <w:r w:rsidRPr="00657088">
        <w:rPr>
          <w:rFonts w:ascii="Calibri" w:hAnsi="Calibri"/>
          <w:noProof/>
          <w:lang w:val="pl-PL"/>
        </w:rPr>
        <w:t xml:space="preserve"> driftovat na cestě do startovní zóny nebo po cíli. První přestupek bude potrestán pokutou až 100 EUR, ale po druhém přestupku se na tento incident zaměří pracovní skupina pro drift, aby rozhodla, zda se nejednalo o nesportovní chování.</w:t>
      </w:r>
      <w:r w:rsidR="00A52E81" w:rsidRPr="00657088">
        <w:rPr>
          <w:rFonts w:ascii="Calibri" w:hAnsi="Calibri"/>
          <w:noProof/>
          <w:lang w:val="pl-PL"/>
        </w:rPr>
        <w:t>.</w:t>
      </w:r>
    </w:p>
    <w:p w14:paraId="5630EFD0" w14:textId="0B9190F3" w:rsidR="00A52E81" w:rsidRPr="00657088" w:rsidRDefault="00CA03A1" w:rsidP="00A52E81">
      <w:pPr>
        <w:numPr>
          <w:ilvl w:val="1"/>
          <w:numId w:val="4"/>
        </w:numPr>
        <w:spacing w:line="360" w:lineRule="auto"/>
        <w:contextualSpacing/>
        <w:jc w:val="both"/>
        <w:rPr>
          <w:rFonts w:ascii="Calibri" w:hAnsi="Calibri"/>
          <w:noProof/>
          <w:lang w:val="pl-PL"/>
        </w:rPr>
      </w:pPr>
      <w:r w:rsidRPr="00657088">
        <w:rPr>
          <w:rFonts w:ascii="Calibri" w:hAnsi="Calibri"/>
          <w:noProof/>
          <w:lang w:val="pl-PL"/>
        </w:rPr>
        <w:t>Burnout na místě je přísně zakázán</w:t>
      </w:r>
      <w:r w:rsidR="00A52E81" w:rsidRPr="00657088">
        <w:rPr>
          <w:rFonts w:ascii="Calibri" w:hAnsi="Calibri"/>
          <w:noProof/>
          <w:lang w:val="pl-PL"/>
        </w:rPr>
        <w:t>.</w:t>
      </w:r>
    </w:p>
    <w:p w14:paraId="2E6CD7E1" w14:textId="43504095" w:rsidR="00A52E81" w:rsidRPr="00657088" w:rsidRDefault="00CA03A1" w:rsidP="00A52E81">
      <w:pPr>
        <w:numPr>
          <w:ilvl w:val="1"/>
          <w:numId w:val="4"/>
        </w:numPr>
        <w:spacing w:line="360" w:lineRule="auto"/>
        <w:contextualSpacing/>
        <w:jc w:val="both"/>
        <w:rPr>
          <w:rFonts w:ascii="Calibri" w:hAnsi="Calibri"/>
          <w:noProof/>
          <w:lang w:val="pl-PL"/>
        </w:rPr>
      </w:pPr>
      <w:r w:rsidRPr="00657088">
        <w:rPr>
          <w:rFonts w:ascii="Calibri" w:hAnsi="Calibri"/>
          <w:noProof/>
          <w:lang w:val="pl-PL"/>
        </w:rPr>
        <w:t>Řidičům není dovoleno driftovat mimo své</w:t>
      </w:r>
      <w:r w:rsidR="004D6E19" w:rsidRPr="00657088">
        <w:rPr>
          <w:rFonts w:ascii="Calibri" w:hAnsi="Calibri"/>
          <w:noProof/>
          <w:lang w:val="pl-PL"/>
        </w:rPr>
        <w:t xml:space="preserve"> jízdy</w:t>
      </w:r>
      <w:r w:rsidRPr="00657088">
        <w:rPr>
          <w:rFonts w:ascii="Calibri" w:hAnsi="Calibri"/>
          <w:noProof/>
          <w:lang w:val="pl-PL"/>
        </w:rPr>
        <w:t>, a to v následujících výjimkách</w:t>
      </w:r>
      <w:r w:rsidR="00A52E81" w:rsidRPr="00657088">
        <w:rPr>
          <w:rFonts w:ascii="Calibri" w:hAnsi="Calibri"/>
          <w:noProof/>
          <w:lang w:val="pl-PL"/>
        </w:rPr>
        <w:t>:</w:t>
      </w:r>
    </w:p>
    <w:p w14:paraId="20A299FF" w14:textId="01D33F37" w:rsidR="00A52E81" w:rsidRPr="00657088" w:rsidRDefault="004D6E19" w:rsidP="00A52E81">
      <w:pPr>
        <w:numPr>
          <w:ilvl w:val="0"/>
          <w:numId w:val="12"/>
        </w:numPr>
        <w:spacing w:line="360" w:lineRule="auto"/>
        <w:contextualSpacing/>
        <w:jc w:val="both"/>
        <w:rPr>
          <w:rFonts w:ascii="Calibri" w:hAnsi="Calibri"/>
          <w:noProof/>
          <w:lang w:val="pl-PL"/>
        </w:rPr>
      </w:pPr>
      <w:r w:rsidRPr="00657088">
        <w:rPr>
          <w:rFonts w:ascii="Calibri" w:hAnsi="Calibri"/>
          <w:noProof/>
          <w:lang w:val="pl-PL"/>
        </w:rPr>
        <w:t>Po dobu až 10 sekund po oznámení výsledků jeho/jejího tandemové jízdy</w:t>
      </w:r>
      <w:r w:rsidR="00A52E81" w:rsidRPr="00657088">
        <w:rPr>
          <w:rFonts w:ascii="Calibri" w:hAnsi="Calibri"/>
          <w:noProof/>
          <w:lang w:val="pl-PL"/>
        </w:rPr>
        <w:t>.</w:t>
      </w:r>
    </w:p>
    <w:p w14:paraId="18FA9B83" w14:textId="0EAE7B9B" w:rsidR="00A52E81" w:rsidRPr="00657088" w:rsidRDefault="004D6E19" w:rsidP="00A52E81">
      <w:pPr>
        <w:numPr>
          <w:ilvl w:val="0"/>
          <w:numId w:val="12"/>
        </w:numPr>
        <w:spacing w:line="360" w:lineRule="auto"/>
        <w:contextualSpacing/>
        <w:jc w:val="both"/>
        <w:rPr>
          <w:rFonts w:ascii="Calibri" w:hAnsi="Calibri"/>
          <w:noProof/>
          <w:color w:val="FF0000"/>
          <w:lang w:val="pl-PL"/>
        </w:rPr>
      </w:pPr>
      <w:r w:rsidRPr="00657088">
        <w:rPr>
          <w:rFonts w:ascii="Calibri" w:hAnsi="Calibri"/>
          <w:noProof/>
          <w:lang w:val="pl-PL"/>
        </w:rPr>
        <w:t>Po vyhlášení vítěze závěrečné bitvy mají oba jezdci dle vlastního výběru čas na burnout, dokud jim vydrží pneumatiky. Pokud to uspořádání trati umožňuje, mohou se přidat i další jezdci. Na rozpravě jezdců budou jezdci informováni o pravidlech driftování po závěrečné bitvě</w:t>
      </w:r>
      <w:r w:rsidR="00A52E81" w:rsidRPr="00657088">
        <w:rPr>
          <w:rFonts w:ascii="Calibri" w:hAnsi="Calibri"/>
          <w:noProof/>
          <w:lang w:val="pl-PL"/>
        </w:rPr>
        <w:t>.</w:t>
      </w:r>
    </w:p>
    <w:p w14:paraId="612CBC31" w14:textId="3B89553C" w:rsidR="00A52E81" w:rsidRPr="00657088" w:rsidRDefault="004D6E19" w:rsidP="00A52E81">
      <w:pPr>
        <w:numPr>
          <w:ilvl w:val="1"/>
          <w:numId w:val="4"/>
        </w:numPr>
        <w:spacing w:line="360" w:lineRule="auto"/>
        <w:contextualSpacing/>
        <w:jc w:val="both"/>
        <w:rPr>
          <w:rFonts w:ascii="Calibri" w:hAnsi="Calibri"/>
          <w:noProof/>
          <w:lang w:val="pl-PL"/>
        </w:rPr>
      </w:pPr>
      <w:r w:rsidRPr="00657088">
        <w:rPr>
          <w:rFonts w:ascii="Calibri" w:hAnsi="Calibri"/>
          <w:b/>
          <w:noProof/>
          <w:lang w:val="pl-PL"/>
        </w:rPr>
        <w:t>Během akce je každý jezdec plně odpovědný za své jednání na trati a za bezpečnost svou i ostatních</w:t>
      </w:r>
      <w:r w:rsidR="00A52E81" w:rsidRPr="00657088">
        <w:rPr>
          <w:rFonts w:ascii="Calibri" w:hAnsi="Calibri"/>
          <w:b/>
          <w:noProof/>
          <w:lang w:val="pl-PL"/>
        </w:rPr>
        <w:t>.</w:t>
      </w:r>
    </w:p>
    <w:p w14:paraId="0C3C8835" w14:textId="35A712F9" w:rsidR="00A52E81" w:rsidRPr="00657088" w:rsidRDefault="004D6E19" w:rsidP="00626197">
      <w:pPr>
        <w:pStyle w:val="Odstavecseseznamem"/>
        <w:numPr>
          <w:ilvl w:val="1"/>
          <w:numId w:val="4"/>
        </w:numPr>
        <w:spacing w:line="360" w:lineRule="auto"/>
        <w:rPr>
          <w:lang w:val="pl-PL"/>
        </w:rPr>
      </w:pPr>
      <w:r w:rsidRPr="00657088">
        <w:rPr>
          <w:rFonts w:ascii="Calibri" w:hAnsi="Calibri"/>
          <w:noProof/>
          <w:lang w:val="pl-PL"/>
        </w:rPr>
        <w:t>Během akce, na území trati vedoucí od servisního parkoviště ke startovní zóně, nese plnou odpovědnost jezdec za případné nehody s lidmi, kteří se mohou na trati vyskytnout. Ze servisního parkoviště do startovní zóny se nedoporučuje jet rychleji než 50 km/h. Pokud je řidič přistižen při vyšší rychlosti nebo driftuje ze servisního parkoviště do startovní zóny, může organizátor driftu uložit pokutu - 50 EUR</w:t>
      </w:r>
      <w:r w:rsidR="00A52E81" w:rsidRPr="00657088">
        <w:rPr>
          <w:rFonts w:ascii="Calibri" w:hAnsi="Calibri"/>
          <w:noProof/>
          <w:lang w:val="pl-PL"/>
        </w:rPr>
        <w:t>.</w:t>
      </w:r>
    </w:p>
    <w:p w14:paraId="09421C05" w14:textId="69986AEE" w:rsidR="00A52E81" w:rsidRPr="00657088" w:rsidRDefault="00607A6B" w:rsidP="00A52E81">
      <w:pPr>
        <w:numPr>
          <w:ilvl w:val="1"/>
          <w:numId w:val="4"/>
        </w:numPr>
        <w:spacing w:line="360" w:lineRule="auto"/>
        <w:contextualSpacing/>
        <w:jc w:val="both"/>
        <w:rPr>
          <w:rFonts w:ascii="Calibri" w:hAnsi="Calibri"/>
          <w:noProof/>
          <w:lang w:val="pl-PL"/>
        </w:rPr>
      </w:pPr>
      <w:r w:rsidRPr="00657088">
        <w:rPr>
          <w:rFonts w:ascii="Calibri" w:hAnsi="Calibri"/>
          <w:noProof/>
          <w:lang w:val="pl-PL"/>
        </w:rPr>
        <w:t>Během akce se doporučuje použít rádiovou komunikaci mezi jezdcem a zástupcem týmu volbou frekvence, kterou nepoužívají pořadatelé akce, bezpečnost a komisaři.</w:t>
      </w:r>
    </w:p>
    <w:p w14:paraId="48399939" w14:textId="6AAF8FE9" w:rsidR="0006249D" w:rsidRPr="00657088" w:rsidRDefault="00657088" w:rsidP="00647522">
      <w:pPr>
        <w:numPr>
          <w:ilvl w:val="1"/>
          <w:numId w:val="4"/>
        </w:numPr>
        <w:spacing w:line="360" w:lineRule="auto"/>
        <w:contextualSpacing/>
        <w:jc w:val="both"/>
        <w:rPr>
          <w:rFonts w:ascii="Calibri" w:hAnsi="Calibri"/>
          <w:noProof/>
          <w:lang w:val="pl-PL"/>
        </w:rPr>
      </w:pPr>
      <w:r>
        <w:rPr>
          <w:rFonts w:ascii="Calibri" w:hAnsi="Calibri"/>
          <w:bCs/>
          <w:i/>
          <w:iCs/>
          <w:noProof/>
          <w:sz w:val="30"/>
          <w:lang w:val="en-GB"/>
        </w:rPr>
        <w:drawing>
          <wp:anchor distT="0" distB="0" distL="114300" distR="114300" simplePos="0" relativeHeight="251678720" behindDoc="1" locked="0" layoutInCell="1" allowOverlap="1" wp14:anchorId="32479E55" wp14:editId="664E3F89">
            <wp:simplePos x="0" y="0"/>
            <wp:positionH relativeFrom="margin">
              <wp:align>center</wp:align>
            </wp:positionH>
            <wp:positionV relativeFrom="paragraph">
              <wp:posOffset>900430</wp:posOffset>
            </wp:positionV>
            <wp:extent cx="828675" cy="359673"/>
            <wp:effectExtent l="0" t="0" r="0" b="254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359673"/>
                    </a:xfrm>
                    <a:prstGeom prst="rect">
                      <a:avLst/>
                    </a:prstGeom>
                  </pic:spPr>
                </pic:pic>
              </a:graphicData>
            </a:graphic>
            <wp14:sizeRelH relativeFrom="margin">
              <wp14:pctWidth>0</wp14:pctWidth>
            </wp14:sizeRelH>
            <wp14:sizeRelV relativeFrom="margin">
              <wp14:pctHeight>0</wp14:pctHeight>
            </wp14:sizeRelV>
          </wp:anchor>
        </w:drawing>
      </w:r>
      <w:r w:rsidR="00607A6B" w:rsidRPr="00657088">
        <w:rPr>
          <w:rFonts w:ascii="Calibri" w:hAnsi="Calibri"/>
          <w:noProof/>
          <w:lang w:val="pl-PL"/>
        </w:rPr>
        <w:t xml:space="preserve">V průběhu soutěže nemají Účastníci, jejich zástupci, týmoví mechanici ani jejich příbuzní právo chovat se agresivně (křičet, nadávat, gestikulovat či jinak urážet či vyhrožovat traťovým rozhodčím nebo zaměstnancům pořadatele). Takové jednání bude vykládáno jako nesportovní chování, za které hrozí </w:t>
      </w:r>
      <w:r w:rsidR="00607A6B" w:rsidRPr="00657088">
        <w:rPr>
          <w:rFonts w:ascii="Calibri" w:hAnsi="Calibri"/>
          <w:noProof/>
          <w:lang w:val="pl-PL"/>
        </w:rPr>
        <w:lastRenderedPageBreak/>
        <w:t>pokuta ve výši 200 EUR. Další účast v soutěži navíc podléhá upozornění a v případě opakovaného nesportovního chování může být Účastník ze soutěže vyloučen, stejně tak je informace předána do ASN Účastníka k posouzení vyloučení z Mistrovství.</w:t>
      </w:r>
    </w:p>
    <w:p w14:paraId="64B7FC64" w14:textId="580458B9" w:rsidR="0006249D" w:rsidRPr="00657088" w:rsidRDefault="00607A6B" w:rsidP="00647522">
      <w:pPr>
        <w:numPr>
          <w:ilvl w:val="1"/>
          <w:numId w:val="4"/>
        </w:numPr>
        <w:spacing w:line="360" w:lineRule="auto"/>
        <w:contextualSpacing/>
        <w:jc w:val="both"/>
        <w:rPr>
          <w:rFonts w:ascii="Calibri" w:hAnsi="Calibri"/>
          <w:noProof/>
          <w:lang w:val="pl-PL"/>
        </w:rPr>
      </w:pPr>
      <w:r w:rsidRPr="00657088">
        <w:rPr>
          <w:rFonts w:ascii="Calibri" w:hAnsi="Calibri"/>
          <w:noProof/>
          <w:lang w:val="pl-PL"/>
        </w:rPr>
        <w:t>Na jednotlivých tratích musí účastníci dodržovat hluková omezení uvedená v každém soutěžním řádu, která byla předem vyhlášena pořadatelem příslušné etapy. Jezdec musí být schopen upravit své závodní auto, aby splňovalo dané limity</w:t>
      </w:r>
      <w:r w:rsidR="0006249D" w:rsidRPr="00657088">
        <w:rPr>
          <w:rFonts w:ascii="Calibri" w:hAnsi="Calibri"/>
          <w:noProof/>
          <w:lang w:val="pl-PL"/>
        </w:rPr>
        <w:t>.</w:t>
      </w:r>
    </w:p>
    <w:p w14:paraId="015A7C9F" w14:textId="5DA5605C" w:rsidR="0006249D" w:rsidRPr="00657088" w:rsidRDefault="00607A6B" w:rsidP="0006249D">
      <w:pPr>
        <w:numPr>
          <w:ilvl w:val="1"/>
          <w:numId w:val="4"/>
        </w:numPr>
        <w:autoSpaceDE w:val="0"/>
        <w:autoSpaceDN w:val="0"/>
        <w:adjustRightInd w:val="0"/>
        <w:spacing w:line="360" w:lineRule="auto"/>
        <w:contextualSpacing/>
        <w:jc w:val="both"/>
        <w:rPr>
          <w:rFonts w:cstheme="minorHAnsi"/>
          <w:noProof/>
          <w:color w:val="000000"/>
          <w:lang w:val="pl-PL"/>
        </w:rPr>
      </w:pPr>
      <w:r w:rsidRPr="00657088">
        <w:rPr>
          <w:rFonts w:eastAsia="Times New Roman" w:cstheme="minorHAnsi"/>
          <w:lang w:val="pl-PL" w:eastAsia="lv-LV"/>
        </w:rPr>
        <w:t>Driftování, protáčení pneumatik, burnout atd. jsou přísně zakázány. Driftové prvky po oficiálním ukončení soutěže v parku pro účastníky, jakož i na ostatních částech trati, stáních pro přívěsy, opouštění míst trati a komunikací jsou přísně zakázány. Pravidlo platí, dokud jsou jezdci na území trati. Za takový přestupek bude jezdec potrestán odděleně rozhodnutím driftové komise z proběhlých soutěží a zrušením bodů v nich získaných, jakož i případnou pokutou. Toto platí pro vozidlo soutěžícího a pro jakékoli jiné vozidlo nebo členy týmu jezdce. Pokud to udělá člen týmu, pak bude stejně penalizován jezdec.</w:t>
      </w:r>
    </w:p>
    <w:p w14:paraId="076B8FA5" w14:textId="66CC2BE8" w:rsidR="00A52E81" w:rsidRPr="00657088" w:rsidRDefault="00626197" w:rsidP="00A52E81">
      <w:pPr>
        <w:numPr>
          <w:ilvl w:val="1"/>
          <w:numId w:val="4"/>
        </w:numPr>
        <w:spacing w:line="360" w:lineRule="auto"/>
        <w:contextualSpacing/>
        <w:jc w:val="both"/>
        <w:rPr>
          <w:rFonts w:ascii="Calibri" w:hAnsi="Calibri"/>
          <w:noProof/>
          <w:lang w:val="pl-PL"/>
        </w:rPr>
      </w:pPr>
      <w:r w:rsidRPr="00657088">
        <w:rPr>
          <w:rFonts w:ascii="Calibri" w:hAnsi="Calibri"/>
          <w:noProof/>
          <w:lang w:val="pl-PL"/>
        </w:rPr>
        <w:t>Následující jednání řidiče bude považováno za nesportovní chování a nerespektování pravidel obecně a bude mít za následek pokutu až 500 EUR a/nebo vyloučení ze závodu</w:t>
      </w:r>
      <w:r w:rsidR="00A52E81" w:rsidRPr="00657088">
        <w:rPr>
          <w:rFonts w:ascii="Calibri" w:hAnsi="Calibri"/>
          <w:noProof/>
          <w:lang w:val="pl-PL"/>
        </w:rPr>
        <w:t>:</w:t>
      </w:r>
    </w:p>
    <w:p w14:paraId="4472630A" w14:textId="7A771625" w:rsidR="00A52E81" w:rsidRPr="00657088" w:rsidRDefault="00626197" w:rsidP="00A52E81">
      <w:pPr>
        <w:numPr>
          <w:ilvl w:val="0"/>
          <w:numId w:val="12"/>
        </w:numPr>
        <w:spacing w:line="360" w:lineRule="auto"/>
        <w:contextualSpacing/>
        <w:jc w:val="both"/>
        <w:rPr>
          <w:rFonts w:ascii="Calibri" w:hAnsi="Calibri"/>
          <w:noProof/>
          <w:lang w:val="pl-PL"/>
        </w:rPr>
      </w:pPr>
      <w:r w:rsidRPr="00657088">
        <w:rPr>
          <w:rFonts w:ascii="Calibri" w:hAnsi="Calibri"/>
          <w:noProof/>
          <w:lang w:val="pl-PL"/>
        </w:rPr>
        <w:t>jakákoli agrese nebo veřejné projevy nespokojenosti s rozhodnutími učiněnými rozhodčími a sportovními komisaři</w:t>
      </w:r>
      <w:r w:rsidR="00A52E81" w:rsidRPr="00657088">
        <w:rPr>
          <w:rFonts w:ascii="Calibri" w:hAnsi="Calibri"/>
          <w:noProof/>
          <w:lang w:val="pl-PL"/>
        </w:rPr>
        <w:t>,</w:t>
      </w:r>
    </w:p>
    <w:p w14:paraId="734E6184" w14:textId="1274E080" w:rsidR="00A52E81" w:rsidRPr="00657088" w:rsidRDefault="00626197" w:rsidP="00A52E81">
      <w:pPr>
        <w:numPr>
          <w:ilvl w:val="0"/>
          <w:numId w:val="12"/>
        </w:numPr>
        <w:spacing w:line="360" w:lineRule="auto"/>
        <w:contextualSpacing/>
        <w:jc w:val="both"/>
        <w:rPr>
          <w:rFonts w:ascii="Calibri" w:hAnsi="Calibri"/>
          <w:noProof/>
          <w:lang w:val="pl-PL"/>
        </w:rPr>
      </w:pPr>
      <w:r w:rsidRPr="00657088">
        <w:rPr>
          <w:rFonts w:ascii="Calibri" w:hAnsi="Calibri"/>
          <w:noProof/>
          <w:lang w:val="pl-PL"/>
        </w:rPr>
        <w:t>jakékoli gestikulování směrem ke sportovním komisařům nebo rozhodčím</w:t>
      </w:r>
      <w:r w:rsidR="00A52E81" w:rsidRPr="00657088">
        <w:rPr>
          <w:rFonts w:ascii="Calibri" w:hAnsi="Calibri"/>
          <w:noProof/>
          <w:lang w:val="pl-PL"/>
        </w:rPr>
        <w:t>,</w:t>
      </w:r>
    </w:p>
    <w:p w14:paraId="20FFF63F" w14:textId="08D37DE2" w:rsidR="00A52E81" w:rsidRPr="00587317" w:rsidRDefault="00626197" w:rsidP="00A52E81">
      <w:pPr>
        <w:numPr>
          <w:ilvl w:val="0"/>
          <w:numId w:val="12"/>
        </w:numPr>
        <w:spacing w:line="360" w:lineRule="auto"/>
        <w:contextualSpacing/>
        <w:jc w:val="both"/>
        <w:rPr>
          <w:rFonts w:ascii="Calibri" w:hAnsi="Calibri"/>
          <w:noProof/>
          <w:lang w:val="en-GB"/>
        </w:rPr>
      </w:pPr>
      <w:r w:rsidRPr="00626197">
        <w:rPr>
          <w:rFonts w:ascii="Calibri" w:hAnsi="Calibri"/>
          <w:noProof/>
          <w:lang w:val="en-GB"/>
        </w:rPr>
        <w:t>zdrž</w:t>
      </w:r>
      <w:r>
        <w:rPr>
          <w:rFonts w:ascii="Calibri" w:hAnsi="Calibri"/>
          <w:noProof/>
          <w:lang w:val="en-GB"/>
        </w:rPr>
        <w:t>ování závodu</w:t>
      </w:r>
      <w:r w:rsidR="00A52E81" w:rsidRPr="00587317">
        <w:rPr>
          <w:rFonts w:ascii="Calibri" w:hAnsi="Calibri"/>
          <w:noProof/>
          <w:lang w:val="en-GB"/>
        </w:rPr>
        <w:t>,</w:t>
      </w:r>
    </w:p>
    <w:p w14:paraId="16969AF1" w14:textId="08FE50F3" w:rsidR="00A52E81" w:rsidRPr="00587317" w:rsidRDefault="00626197" w:rsidP="00A52E81">
      <w:pPr>
        <w:numPr>
          <w:ilvl w:val="0"/>
          <w:numId w:val="12"/>
        </w:numPr>
        <w:spacing w:line="360" w:lineRule="auto"/>
        <w:contextualSpacing/>
        <w:jc w:val="both"/>
        <w:rPr>
          <w:rFonts w:ascii="Calibri" w:hAnsi="Calibri"/>
          <w:noProof/>
          <w:lang w:val="en-GB"/>
        </w:rPr>
      </w:pPr>
      <w:r w:rsidRPr="00626197">
        <w:rPr>
          <w:rFonts w:ascii="Calibri" w:hAnsi="Calibri"/>
          <w:noProof/>
          <w:lang w:val="en-GB"/>
        </w:rPr>
        <w:t xml:space="preserve">jakýkoli zásah a narušování práce rozhodčích a </w:t>
      </w:r>
      <w:r>
        <w:rPr>
          <w:rFonts w:ascii="Calibri" w:hAnsi="Calibri"/>
          <w:noProof/>
          <w:lang w:val="en-GB"/>
        </w:rPr>
        <w:t xml:space="preserve">sportovních </w:t>
      </w:r>
      <w:r w:rsidRPr="00626197">
        <w:rPr>
          <w:rFonts w:ascii="Calibri" w:hAnsi="Calibri"/>
          <w:noProof/>
          <w:lang w:val="en-GB"/>
        </w:rPr>
        <w:t>komisařů</w:t>
      </w:r>
      <w:r w:rsidR="00A52E81" w:rsidRPr="00587317">
        <w:rPr>
          <w:rFonts w:ascii="Calibri" w:hAnsi="Calibri"/>
          <w:noProof/>
          <w:lang w:val="en-GB"/>
        </w:rPr>
        <w:t>,</w:t>
      </w:r>
    </w:p>
    <w:p w14:paraId="2AC2D10A" w14:textId="18F2EBDC" w:rsidR="00A52E81" w:rsidRPr="00587317" w:rsidRDefault="00626197" w:rsidP="00A52E81">
      <w:pPr>
        <w:numPr>
          <w:ilvl w:val="0"/>
          <w:numId w:val="12"/>
        </w:numPr>
        <w:spacing w:line="360" w:lineRule="auto"/>
        <w:contextualSpacing/>
        <w:jc w:val="both"/>
        <w:rPr>
          <w:rFonts w:ascii="Calibri" w:hAnsi="Calibri"/>
          <w:noProof/>
          <w:lang w:val="en-GB"/>
        </w:rPr>
      </w:pPr>
      <w:r w:rsidRPr="00626197">
        <w:rPr>
          <w:rFonts w:ascii="Calibri" w:hAnsi="Calibri"/>
          <w:noProof/>
          <w:lang w:val="en-GB"/>
        </w:rPr>
        <w:t>jakýkoli pokus přesvědčit rozhodčí/</w:t>
      </w:r>
      <w:r>
        <w:rPr>
          <w:rFonts w:ascii="Calibri" w:hAnsi="Calibri"/>
          <w:noProof/>
          <w:lang w:val="en-GB"/>
        </w:rPr>
        <w:t xml:space="preserve">sportovní </w:t>
      </w:r>
      <w:r w:rsidRPr="00626197">
        <w:rPr>
          <w:rFonts w:ascii="Calibri" w:hAnsi="Calibri"/>
          <w:noProof/>
          <w:lang w:val="en-GB"/>
        </w:rPr>
        <w:t>komisař</w:t>
      </w:r>
      <w:r>
        <w:rPr>
          <w:rFonts w:ascii="Calibri" w:hAnsi="Calibri"/>
          <w:noProof/>
          <w:lang w:val="en-GB"/>
        </w:rPr>
        <w:t>e,</w:t>
      </w:r>
      <w:r w:rsidRPr="00626197">
        <w:rPr>
          <w:rFonts w:ascii="Calibri" w:hAnsi="Calibri"/>
          <w:noProof/>
          <w:lang w:val="en-GB"/>
        </w:rPr>
        <w:t xml:space="preserve"> aby změnili své rozhodnutí vůči konkrétnímu jezdci</w:t>
      </w:r>
      <w:r w:rsidR="00A52E81" w:rsidRPr="00587317">
        <w:rPr>
          <w:rFonts w:ascii="Calibri" w:hAnsi="Calibri"/>
          <w:noProof/>
          <w:lang w:val="en-GB"/>
        </w:rPr>
        <w:t>.</w:t>
      </w:r>
    </w:p>
    <w:p w14:paraId="0EDA3D09" w14:textId="70639E20" w:rsidR="00A52E81" w:rsidRPr="00587317" w:rsidRDefault="00626197" w:rsidP="00A52E81">
      <w:pPr>
        <w:spacing w:line="360" w:lineRule="auto"/>
        <w:contextualSpacing/>
        <w:jc w:val="both"/>
        <w:rPr>
          <w:rFonts w:ascii="Calibri" w:hAnsi="Calibri"/>
          <w:b/>
          <w:iCs/>
          <w:noProof/>
          <w:u w:val="single"/>
          <w:lang w:val="en-GB"/>
        </w:rPr>
      </w:pPr>
      <w:r>
        <w:rPr>
          <w:rFonts w:ascii="Calibri" w:hAnsi="Calibri"/>
          <w:b/>
          <w:iCs/>
          <w:noProof/>
          <w:u w:val="single"/>
          <w:lang w:val="en-GB"/>
        </w:rPr>
        <w:t>Podmínky pro bezpečnost</w:t>
      </w:r>
    </w:p>
    <w:p w14:paraId="656431EC" w14:textId="635F6487" w:rsidR="00A52E81" w:rsidRPr="00587317" w:rsidRDefault="00626197" w:rsidP="00A52E81">
      <w:pPr>
        <w:numPr>
          <w:ilvl w:val="1"/>
          <w:numId w:val="4"/>
        </w:numPr>
        <w:spacing w:line="360" w:lineRule="auto"/>
        <w:contextualSpacing/>
        <w:jc w:val="both"/>
        <w:rPr>
          <w:rFonts w:ascii="Calibri" w:hAnsi="Calibri"/>
          <w:noProof/>
          <w:lang w:val="en-GB"/>
        </w:rPr>
      </w:pPr>
      <w:r w:rsidRPr="00626197">
        <w:rPr>
          <w:rFonts w:ascii="Calibri" w:hAnsi="Calibri"/>
          <w:noProof/>
          <w:lang w:val="en-GB"/>
        </w:rPr>
        <w:t>Během tréninku, kvalifikace a tandemových jízd musí jezdci splňovat následující bezpečnostní pravidla</w:t>
      </w:r>
      <w:r w:rsidR="00A52E81" w:rsidRPr="00587317">
        <w:rPr>
          <w:rFonts w:ascii="Calibri" w:hAnsi="Calibri"/>
          <w:noProof/>
          <w:lang w:val="en-GB"/>
        </w:rPr>
        <w:t>:</w:t>
      </w:r>
    </w:p>
    <w:p w14:paraId="4FDC18A7" w14:textId="2428E8AD" w:rsidR="00A52E81" w:rsidRPr="00587317" w:rsidRDefault="00626197" w:rsidP="00A52E81">
      <w:pPr>
        <w:numPr>
          <w:ilvl w:val="0"/>
          <w:numId w:val="10"/>
        </w:numPr>
        <w:spacing w:line="360" w:lineRule="auto"/>
        <w:contextualSpacing/>
        <w:jc w:val="both"/>
        <w:rPr>
          <w:rFonts w:ascii="Calibri" w:hAnsi="Calibri"/>
          <w:iCs/>
          <w:noProof/>
          <w:lang w:val="en-GB"/>
        </w:rPr>
      </w:pPr>
      <w:r w:rsidRPr="00626197">
        <w:rPr>
          <w:rFonts w:ascii="Calibri" w:hAnsi="Calibri"/>
          <w:iCs/>
          <w:noProof/>
          <w:lang w:val="en-GB"/>
        </w:rPr>
        <w:t>řidiči musí být připoutáni p</w:t>
      </w:r>
      <w:r>
        <w:rPr>
          <w:rFonts w:ascii="Calibri" w:hAnsi="Calibri"/>
          <w:iCs/>
          <w:noProof/>
          <w:lang w:val="en-GB"/>
        </w:rPr>
        <w:t>ásy</w:t>
      </w:r>
      <w:r w:rsidRPr="00626197">
        <w:rPr>
          <w:rFonts w:ascii="Calibri" w:hAnsi="Calibri"/>
          <w:iCs/>
          <w:noProof/>
          <w:lang w:val="en-GB"/>
        </w:rPr>
        <w:t xml:space="preserve">. Pokuta za porušení tohoto pravidla – zákaz účasti v </w:t>
      </w:r>
      <w:r>
        <w:rPr>
          <w:rFonts w:ascii="Calibri" w:hAnsi="Calibri"/>
          <w:iCs/>
          <w:noProof/>
          <w:lang w:val="en-GB"/>
        </w:rPr>
        <w:t>jízdě</w:t>
      </w:r>
      <w:r w:rsidR="00A52E81" w:rsidRPr="00587317">
        <w:rPr>
          <w:rFonts w:ascii="Calibri" w:hAnsi="Calibri"/>
          <w:iCs/>
          <w:noProof/>
          <w:lang w:val="en-GB"/>
        </w:rPr>
        <w:t>.</w:t>
      </w:r>
    </w:p>
    <w:p w14:paraId="49AAAA6A" w14:textId="226DE89A" w:rsidR="00A52E81" w:rsidRPr="00587317" w:rsidRDefault="00626197" w:rsidP="00A52E81">
      <w:pPr>
        <w:numPr>
          <w:ilvl w:val="0"/>
          <w:numId w:val="10"/>
        </w:numPr>
        <w:spacing w:line="360" w:lineRule="auto"/>
        <w:contextualSpacing/>
        <w:jc w:val="both"/>
        <w:rPr>
          <w:rFonts w:ascii="Calibri" w:hAnsi="Calibri"/>
          <w:iCs/>
          <w:noProof/>
          <w:lang w:val="en-GB"/>
        </w:rPr>
      </w:pPr>
      <w:r w:rsidRPr="00626197">
        <w:rPr>
          <w:rFonts w:ascii="Calibri" w:hAnsi="Calibri"/>
          <w:iCs/>
          <w:noProof/>
          <w:lang w:val="en-GB"/>
        </w:rPr>
        <w:t xml:space="preserve">jezdci musí mít nasazenou přilbu se zapnutou přezkou. Pokuta za porušení tohoto pravidla – zákaz účasti v </w:t>
      </w:r>
      <w:r>
        <w:rPr>
          <w:rFonts w:ascii="Calibri" w:hAnsi="Calibri"/>
          <w:iCs/>
          <w:noProof/>
          <w:lang w:val="en-GB"/>
        </w:rPr>
        <w:t>jízdě</w:t>
      </w:r>
      <w:r w:rsidR="00A52E81" w:rsidRPr="00587317">
        <w:rPr>
          <w:rFonts w:ascii="Calibri" w:hAnsi="Calibri"/>
          <w:iCs/>
          <w:noProof/>
          <w:lang w:val="en-GB"/>
        </w:rPr>
        <w:t>.</w:t>
      </w:r>
    </w:p>
    <w:p w14:paraId="335885FE" w14:textId="39ACDBBB" w:rsidR="00A52E81" w:rsidRPr="00587317" w:rsidRDefault="00626197" w:rsidP="00A52E81">
      <w:pPr>
        <w:numPr>
          <w:ilvl w:val="0"/>
          <w:numId w:val="10"/>
        </w:numPr>
        <w:spacing w:line="360" w:lineRule="auto"/>
        <w:contextualSpacing/>
        <w:jc w:val="both"/>
        <w:rPr>
          <w:rFonts w:ascii="Calibri" w:hAnsi="Calibri"/>
          <w:iCs/>
          <w:noProof/>
          <w:lang w:val="en-GB"/>
        </w:rPr>
      </w:pPr>
      <w:r w:rsidRPr="00626197">
        <w:rPr>
          <w:rFonts w:ascii="Calibri" w:hAnsi="Calibri"/>
          <w:iCs/>
          <w:noProof/>
          <w:lang w:val="en-GB"/>
        </w:rPr>
        <w:t xml:space="preserve">ve voze může být pouze jezdec (pokud pořadatel a hlavní </w:t>
      </w:r>
      <w:r>
        <w:rPr>
          <w:rFonts w:ascii="Calibri" w:hAnsi="Calibri"/>
          <w:iCs/>
          <w:noProof/>
          <w:lang w:val="en-GB"/>
        </w:rPr>
        <w:t>sportovní komisař</w:t>
      </w:r>
      <w:r w:rsidRPr="00626197">
        <w:rPr>
          <w:rFonts w:ascii="Calibri" w:hAnsi="Calibri"/>
          <w:iCs/>
          <w:noProof/>
          <w:lang w:val="en-GB"/>
        </w:rPr>
        <w:t xml:space="preserve"> na žádost jezdce nepovolili </w:t>
      </w:r>
      <w:r>
        <w:rPr>
          <w:rFonts w:ascii="Calibri" w:hAnsi="Calibri"/>
          <w:iCs/>
          <w:noProof/>
          <w:lang w:val="en-GB"/>
        </w:rPr>
        <w:t>možnost spolujezdce</w:t>
      </w:r>
      <w:r w:rsidRPr="00626197">
        <w:rPr>
          <w:rFonts w:ascii="Calibri" w:hAnsi="Calibri"/>
          <w:iCs/>
          <w:noProof/>
          <w:lang w:val="en-GB"/>
        </w:rPr>
        <w:t xml:space="preserve"> ve voze během tréninkových jízd)</w:t>
      </w:r>
      <w:r w:rsidR="00A52E81" w:rsidRPr="00587317">
        <w:rPr>
          <w:rFonts w:ascii="Calibri" w:hAnsi="Calibri"/>
          <w:iCs/>
          <w:noProof/>
          <w:lang w:val="en-GB"/>
        </w:rPr>
        <w:t>.</w:t>
      </w:r>
    </w:p>
    <w:p w14:paraId="661920D0" w14:textId="56A964B5" w:rsidR="00A52E81" w:rsidRPr="00587317" w:rsidRDefault="00626197" w:rsidP="00A52E81">
      <w:pPr>
        <w:numPr>
          <w:ilvl w:val="0"/>
          <w:numId w:val="10"/>
        </w:numPr>
        <w:spacing w:line="360" w:lineRule="auto"/>
        <w:contextualSpacing/>
        <w:jc w:val="both"/>
        <w:rPr>
          <w:rFonts w:ascii="Calibri" w:hAnsi="Calibri"/>
          <w:iCs/>
          <w:noProof/>
          <w:lang w:val="en-GB"/>
        </w:rPr>
      </w:pPr>
      <w:r>
        <w:rPr>
          <w:rFonts w:ascii="Calibri" w:hAnsi="Calibri"/>
          <w:iCs/>
          <w:noProof/>
          <w:lang w:val="en-GB"/>
        </w:rPr>
        <w:t>Kombinéza</w:t>
      </w:r>
      <w:r w:rsidRPr="00626197">
        <w:rPr>
          <w:rFonts w:ascii="Calibri" w:hAnsi="Calibri"/>
          <w:iCs/>
          <w:noProof/>
          <w:lang w:val="en-GB"/>
        </w:rPr>
        <w:t xml:space="preserve"> musí odpovídat pravidlům popsaným v technických předpisech každé třídy</w:t>
      </w:r>
      <w:r w:rsidR="00A52E81" w:rsidRPr="00587317">
        <w:rPr>
          <w:rFonts w:ascii="Calibri" w:hAnsi="Calibri"/>
          <w:iCs/>
          <w:noProof/>
          <w:lang w:val="en-GB"/>
        </w:rPr>
        <w:t>.</w:t>
      </w:r>
    </w:p>
    <w:p w14:paraId="6D0CA699" w14:textId="44278CF1" w:rsidR="00A52E81" w:rsidRDefault="00A52E81" w:rsidP="00A52E81">
      <w:pPr>
        <w:spacing w:line="360" w:lineRule="auto"/>
        <w:contextualSpacing/>
        <w:jc w:val="both"/>
        <w:rPr>
          <w:rFonts w:ascii="Calibri" w:hAnsi="Calibri"/>
          <w:iCs/>
          <w:noProof/>
          <w:lang w:val="en-GB"/>
        </w:rPr>
      </w:pPr>
    </w:p>
    <w:p w14:paraId="3C56DB2F" w14:textId="629FBD33" w:rsidR="00657088" w:rsidRPr="00587317" w:rsidRDefault="00657088" w:rsidP="00A52E81">
      <w:pPr>
        <w:spacing w:line="360" w:lineRule="auto"/>
        <w:contextualSpacing/>
        <w:jc w:val="both"/>
        <w:rPr>
          <w:rFonts w:ascii="Calibri" w:hAnsi="Calibri"/>
          <w:iCs/>
          <w:noProof/>
          <w:lang w:val="en-GB"/>
        </w:rPr>
      </w:pPr>
      <w:r>
        <w:rPr>
          <w:rFonts w:ascii="Calibri" w:hAnsi="Calibri"/>
          <w:bCs/>
          <w:i/>
          <w:iCs/>
          <w:noProof/>
          <w:sz w:val="30"/>
          <w:lang w:val="en-GB"/>
        </w:rPr>
        <w:drawing>
          <wp:anchor distT="0" distB="0" distL="114300" distR="114300" simplePos="0" relativeHeight="251680768" behindDoc="1" locked="0" layoutInCell="1" allowOverlap="1" wp14:anchorId="0A8A247A" wp14:editId="78DCEBA6">
            <wp:simplePos x="0" y="0"/>
            <wp:positionH relativeFrom="margin">
              <wp:align>center</wp:align>
            </wp:positionH>
            <wp:positionV relativeFrom="paragraph">
              <wp:posOffset>293370</wp:posOffset>
            </wp:positionV>
            <wp:extent cx="828675" cy="359673"/>
            <wp:effectExtent l="0" t="0" r="0" b="254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359673"/>
                    </a:xfrm>
                    <a:prstGeom prst="rect">
                      <a:avLst/>
                    </a:prstGeom>
                  </pic:spPr>
                </pic:pic>
              </a:graphicData>
            </a:graphic>
            <wp14:sizeRelH relativeFrom="margin">
              <wp14:pctWidth>0</wp14:pctWidth>
            </wp14:sizeRelH>
            <wp14:sizeRelV relativeFrom="margin">
              <wp14:pctHeight>0</wp14:pctHeight>
            </wp14:sizeRelV>
          </wp:anchor>
        </w:drawing>
      </w:r>
    </w:p>
    <w:p w14:paraId="19603006" w14:textId="4A1E311D" w:rsidR="00A52E81" w:rsidRPr="00587317" w:rsidRDefault="00626197" w:rsidP="0006249D">
      <w:pPr>
        <w:numPr>
          <w:ilvl w:val="0"/>
          <w:numId w:val="4"/>
        </w:numPr>
        <w:shd w:val="clear" w:color="auto" w:fill="A6A6A6" w:themeFill="background1" w:themeFillShade="A6"/>
        <w:tabs>
          <w:tab w:val="clear" w:pos="567"/>
          <w:tab w:val="num" w:pos="0"/>
          <w:tab w:val="num" w:pos="709"/>
        </w:tabs>
        <w:spacing w:line="288" w:lineRule="auto"/>
        <w:ind w:left="0" w:firstLine="0"/>
        <w:rPr>
          <w:rFonts w:ascii="Calibri" w:hAnsi="Calibri"/>
          <w:b/>
          <w:bCs/>
          <w:smallCaps/>
          <w:noProof/>
          <w:color w:val="0070C0"/>
          <w:sz w:val="38"/>
          <w:szCs w:val="38"/>
          <w:lang w:val="en-GB"/>
        </w:rPr>
      </w:pPr>
      <w:r>
        <w:rPr>
          <w:rFonts w:ascii="Calibri" w:hAnsi="Calibri"/>
          <w:b/>
          <w:bCs/>
          <w:smallCaps/>
          <w:noProof/>
          <w:color w:val="0070C0"/>
          <w:sz w:val="38"/>
          <w:szCs w:val="38"/>
          <w:lang w:val="en-GB"/>
        </w:rPr>
        <w:lastRenderedPageBreak/>
        <w:t>Depo</w:t>
      </w:r>
    </w:p>
    <w:p w14:paraId="1A1F1426" w14:textId="1F59E1A0" w:rsidR="00A52E81" w:rsidRPr="00587317" w:rsidRDefault="000E459A" w:rsidP="00A52E81">
      <w:pPr>
        <w:numPr>
          <w:ilvl w:val="1"/>
          <w:numId w:val="4"/>
        </w:numPr>
        <w:spacing w:line="360" w:lineRule="auto"/>
        <w:contextualSpacing/>
        <w:jc w:val="both"/>
        <w:rPr>
          <w:rFonts w:ascii="Calibri" w:hAnsi="Calibri"/>
          <w:noProof/>
          <w:lang w:val="en-GB"/>
        </w:rPr>
      </w:pPr>
      <w:r>
        <w:rPr>
          <w:rFonts w:ascii="Calibri" w:hAnsi="Calibri"/>
          <w:noProof/>
          <w:lang w:val="en-GB"/>
        </w:rPr>
        <w:t>Depo</w:t>
      </w:r>
      <w:r w:rsidR="005E4A67">
        <w:rPr>
          <w:rFonts w:ascii="Calibri" w:hAnsi="Calibri"/>
          <w:noProof/>
          <w:lang w:val="en-GB"/>
        </w:rPr>
        <w:t xml:space="preserve"> </w:t>
      </w:r>
      <w:r w:rsidRPr="000E459A">
        <w:rPr>
          <w:rFonts w:ascii="Calibri" w:hAnsi="Calibri"/>
          <w:noProof/>
          <w:lang w:val="en-GB"/>
        </w:rPr>
        <w:t>se bude nacházet na území trati, kam je povolen vjezd pouze závodnímu a servisnímu vozu</w:t>
      </w:r>
      <w:r w:rsidR="00A52E81" w:rsidRPr="00587317">
        <w:rPr>
          <w:rFonts w:ascii="Calibri" w:hAnsi="Calibri"/>
          <w:noProof/>
          <w:lang w:val="en-GB"/>
        </w:rPr>
        <w:t>.</w:t>
      </w:r>
    </w:p>
    <w:p w14:paraId="3554B199" w14:textId="2A43451C" w:rsidR="00A52E81" w:rsidRPr="00587317" w:rsidRDefault="005E4A67" w:rsidP="00A52E81">
      <w:pPr>
        <w:numPr>
          <w:ilvl w:val="1"/>
          <w:numId w:val="4"/>
        </w:numPr>
        <w:spacing w:line="360" w:lineRule="auto"/>
        <w:contextualSpacing/>
        <w:jc w:val="both"/>
        <w:rPr>
          <w:rFonts w:ascii="Calibri" w:hAnsi="Calibri"/>
          <w:noProof/>
          <w:lang w:val="en-GB"/>
        </w:rPr>
      </w:pPr>
      <w:r w:rsidRPr="005E4A67">
        <w:rPr>
          <w:rFonts w:ascii="Calibri" w:hAnsi="Calibri"/>
          <w:noProof/>
          <w:lang w:val="en-GB"/>
        </w:rPr>
        <w:t xml:space="preserve">Maximální povolená rychlost v </w:t>
      </w:r>
      <w:r>
        <w:rPr>
          <w:rFonts w:ascii="Calibri" w:hAnsi="Calibri"/>
          <w:noProof/>
          <w:lang w:val="en-GB"/>
        </w:rPr>
        <w:t>depu</w:t>
      </w:r>
      <w:r w:rsidRPr="005E4A67">
        <w:rPr>
          <w:rFonts w:ascii="Calibri" w:hAnsi="Calibri"/>
          <w:noProof/>
          <w:lang w:val="en-GB"/>
        </w:rPr>
        <w:t xml:space="preserve"> je 5 km/h. Poprvé může být překročení rychlosti potrestáno varováním nebo pokutou, ale pokud kterýkoli jezdec nebo zástupce jezdců opakovaně poruší toto pravidlo se závodním a/nebo servisním vozem, nebude mu umožněn vjezd do </w:t>
      </w:r>
      <w:r>
        <w:rPr>
          <w:rFonts w:ascii="Calibri" w:hAnsi="Calibri"/>
          <w:noProof/>
          <w:lang w:val="en-GB"/>
        </w:rPr>
        <w:t>depa</w:t>
      </w:r>
      <w:r w:rsidRPr="005E4A67">
        <w:rPr>
          <w:rFonts w:ascii="Calibri" w:hAnsi="Calibri"/>
          <w:noProof/>
          <w:lang w:val="en-GB"/>
        </w:rPr>
        <w:t xml:space="preserve"> během příští akce.</w:t>
      </w:r>
    </w:p>
    <w:p w14:paraId="0D2E127A" w14:textId="49D387BF" w:rsidR="00A52E81" w:rsidRPr="00587317" w:rsidRDefault="005E4A67" w:rsidP="00A52E81">
      <w:pPr>
        <w:numPr>
          <w:ilvl w:val="1"/>
          <w:numId w:val="4"/>
        </w:numPr>
        <w:spacing w:line="360" w:lineRule="auto"/>
        <w:contextualSpacing/>
        <w:jc w:val="both"/>
        <w:rPr>
          <w:rFonts w:ascii="Calibri" w:hAnsi="Calibri"/>
          <w:noProof/>
          <w:lang w:val="en-GB"/>
        </w:rPr>
      </w:pPr>
      <w:r w:rsidRPr="005E4A67">
        <w:rPr>
          <w:rFonts w:ascii="Calibri" w:hAnsi="Calibri"/>
          <w:noProof/>
          <w:lang w:val="en-GB"/>
        </w:rPr>
        <w:t xml:space="preserve">Opravy, tankování a výměna pneumatik jsou povoleny pouze v </w:t>
      </w:r>
      <w:r>
        <w:rPr>
          <w:rFonts w:ascii="Calibri" w:hAnsi="Calibri"/>
          <w:noProof/>
          <w:lang w:val="en-GB"/>
        </w:rPr>
        <w:t>depu</w:t>
      </w:r>
      <w:r w:rsidR="00A52E81" w:rsidRPr="00587317">
        <w:rPr>
          <w:rFonts w:ascii="Calibri" w:hAnsi="Calibri"/>
          <w:noProof/>
          <w:lang w:val="en-GB"/>
        </w:rPr>
        <w:t>.</w:t>
      </w:r>
    </w:p>
    <w:p w14:paraId="3B878845" w14:textId="49BBE0F0" w:rsidR="00A52E81" w:rsidRPr="00587317" w:rsidRDefault="005E4A67" w:rsidP="00A52E81">
      <w:pPr>
        <w:numPr>
          <w:ilvl w:val="1"/>
          <w:numId w:val="4"/>
        </w:numPr>
        <w:spacing w:line="360" w:lineRule="auto"/>
        <w:contextualSpacing/>
        <w:jc w:val="both"/>
        <w:rPr>
          <w:rFonts w:ascii="Calibri" w:hAnsi="Calibri"/>
          <w:noProof/>
          <w:lang w:val="en-GB"/>
        </w:rPr>
      </w:pPr>
      <w:r w:rsidRPr="005E4A67">
        <w:rPr>
          <w:rFonts w:ascii="Calibri" w:hAnsi="Calibri"/>
          <w:noProof/>
          <w:lang w:val="en-GB"/>
        </w:rPr>
        <w:t>Řidič a jeho tým zodpovídají za dodržování pravidel bezpečnosti práce a požární bezpečnosti</w:t>
      </w:r>
      <w:r w:rsidR="00A52E81" w:rsidRPr="00587317">
        <w:rPr>
          <w:rFonts w:ascii="Calibri" w:hAnsi="Calibri"/>
          <w:noProof/>
          <w:lang w:val="en-GB"/>
        </w:rPr>
        <w:t>.</w:t>
      </w:r>
    </w:p>
    <w:p w14:paraId="59839083" w14:textId="06BF0701" w:rsidR="00A52E81" w:rsidRPr="00587317" w:rsidRDefault="005E4A67" w:rsidP="00A52E81">
      <w:pPr>
        <w:numPr>
          <w:ilvl w:val="1"/>
          <w:numId w:val="4"/>
        </w:numPr>
        <w:spacing w:line="360" w:lineRule="auto"/>
        <w:contextualSpacing/>
        <w:jc w:val="both"/>
        <w:rPr>
          <w:rFonts w:ascii="Calibri" w:hAnsi="Calibri"/>
          <w:noProof/>
          <w:lang w:val="en-GB"/>
        </w:rPr>
      </w:pPr>
      <w:r w:rsidRPr="005E4A67">
        <w:rPr>
          <w:rFonts w:ascii="Calibri" w:hAnsi="Calibri"/>
          <w:noProof/>
          <w:lang w:val="en-GB"/>
        </w:rPr>
        <w:t>V servisním parkovišti musí být všechna auta zaparkována na trávě. Parkování na asfaltu je zakázáno, s výjimkou závodních vozů, pokud je to povoleno pořadatelem akce. Pokud výjimečně stojí závodní vůz na asfaltu, musí být pod ním použit</w:t>
      </w:r>
      <w:r>
        <w:rPr>
          <w:rFonts w:ascii="Calibri" w:hAnsi="Calibri"/>
          <w:noProof/>
          <w:lang w:val="en-GB"/>
        </w:rPr>
        <w:t>a záchytná plachta</w:t>
      </w:r>
      <w:r w:rsidR="00A52E81" w:rsidRPr="00587317">
        <w:rPr>
          <w:rFonts w:ascii="Calibri" w:hAnsi="Calibri"/>
          <w:noProof/>
          <w:lang w:val="en-GB"/>
        </w:rPr>
        <w:t>.</w:t>
      </w:r>
    </w:p>
    <w:p w14:paraId="274BDC70" w14:textId="1DFD8591" w:rsidR="00A52E81" w:rsidRPr="00587317" w:rsidRDefault="005E4A67" w:rsidP="00A52E81">
      <w:pPr>
        <w:numPr>
          <w:ilvl w:val="1"/>
          <w:numId w:val="4"/>
        </w:numPr>
        <w:spacing w:line="360" w:lineRule="auto"/>
        <w:contextualSpacing/>
        <w:jc w:val="both"/>
        <w:rPr>
          <w:rFonts w:ascii="Calibri" w:hAnsi="Calibri"/>
          <w:noProof/>
          <w:lang w:val="en-GB"/>
        </w:rPr>
      </w:pPr>
      <w:r w:rsidRPr="005E4A67">
        <w:rPr>
          <w:rFonts w:ascii="Calibri" w:hAnsi="Calibri"/>
          <w:noProof/>
          <w:u w:val="single"/>
          <w:lang w:val="en-GB"/>
        </w:rPr>
        <w:t xml:space="preserve">Do doby předávání cen v době konání soutěže v driftu je zakázáno vjíždět do </w:t>
      </w:r>
      <w:r>
        <w:rPr>
          <w:rFonts w:ascii="Calibri" w:hAnsi="Calibri"/>
          <w:noProof/>
          <w:u w:val="single"/>
          <w:lang w:val="en-GB"/>
        </w:rPr>
        <w:t>depa</w:t>
      </w:r>
      <w:r w:rsidRPr="005E4A67">
        <w:rPr>
          <w:rFonts w:ascii="Calibri" w:hAnsi="Calibri"/>
          <w:noProof/>
          <w:u w:val="single"/>
          <w:lang w:val="en-GB"/>
        </w:rPr>
        <w:t xml:space="preserve"> s přívěsy a umisťovat vozy na přívěsy v servisním parkovišti nebo ve VIP zóně.</w:t>
      </w:r>
      <w:r w:rsidR="00A52E81" w:rsidRPr="00587317">
        <w:rPr>
          <w:rFonts w:ascii="Calibri" w:hAnsi="Calibri"/>
          <w:noProof/>
          <w:lang w:val="en-GB"/>
        </w:rPr>
        <w:t xml:space="preserve"> </w:t>
      </w:r>
      <w:r w:rsidRPr="005E4A67">
        <w:rPr>
          <w:rFonts w:ascii="Calibri" w:hAnsi="Calibri"/>
          <w:noProof/>
          <w:lang w:val="en-GB"/>
        </w:rPr>
        <w:t>Pokud si jezdec přeje opustit závod dříve, může opustit servisní parkoviště a VIP prostor v závodním voze a umístit jej na přívěs mimo tyto prostory, pokud se s organizátorem akce a/nebo hlavním stewardem nedohodne jinak.</w:t>
      </w:r>
    </w:p>
    <w:p w14:paraId="24548F47" w14:textId="1344E959" w:rsidR="00A52E81" w:rsidRPr="00587317" w:rsidRDefault="005E4A67" w:rsidP="00A52E81">
      <w:pPr>
        <w:numPr>
          <w:ilvl w:val="1"/>
          <w:numId w:val="4"/>
        </w:numPr>
        <w:spacing w:line="360" w:lineRule="auto"/>
        <w:contextualSpacing/>
        <w:jc w:val="both"/>
        <w:rPr>
          <w:rFonts w:ascii="Calibri" w:hAnsi="Calibri"/>
          <w:noProof/>
          <w:lang w:val="en-GB"/>
        </w:rPr>
      </w:pPr>
      <w:r w:rsidRPr="005E4A67">
        <w:rPr>
          <w:rFonts w:ascii="Calibri" w:hAnsi="Calibri"/>
          <w:noProof/>
          <w:lang w:val="en-GB"/>
        </w:rPr>
        <w:t>Pokud má jezdec stany nebo jiné konstrukce, může je sundat až po předání cen nebo se zvláštním povolením hlavního stewarda s tím, že to nebude překážet závodu.</w:t>
      </w:r>
      <w:r w:rsidR="00A52E81" w:rsidRPr="00587317">
        <w:rPr>
          <w:rFonts w:ascii="Calibri" w:hAnsi="Calibri"/>
          <w:noProof/>
          <w:lang w:val="en-GB"/>
        </w:rPr>
        <w:t xml:space="preserve"> </w:t>
      </w:r>
    </w:p>
    <w:p w14:paraId="5B09616C" w14:textId="4C9D1113" w:rsidR="006E63EF" w:rsidRPr="00657088" w:rsidRDefault="005E4A67" w:rsidP="006E63EF">
      <w:pPr>
        <w:numPr>
          <w:ilvl w:val="1"/>
          <w:numId w:val="4"/>
        </w:numPr>
        <w:spacing w:line="360" w:lineRule="auto"/>
        <w:contextualSpacing/>
        <w:jc w:val="both"/>
        <w:rPr>
          <w:rFonts w:ascii="Calibri" w:hAnsi="Calibri"/>
          <w:noProof/>
          <w:lang w:val="pl-PL"/>
        </w:rPr>
      </w:pPr>
      <w:r w:rsidRPr="00657088">
        <w:rPr>
          <w:rFonts w:ascii="Calibri" w:hAnsi="Calibri"/>
          <w:noProof/>
          <w:lang w:val="pl-PL"/>
        </w:rPr>
        <w:t>Zůstat přes noc na trati a nechat auto na trati lze zakoupit za 5 EUR</w:t>
      </w:r>
      <w:r w:rsidR="00A52E81" w:rsidRPr="00657088">
        <w:rPr>
          <w:rFonts w:ascii="Calibri" w:hAnsi="Calibri"/>
          <w:noProof/>
          <w:lang w:val="pl-PL"/>
        </w:rPr>
        <w:t>.</w:t>
      </w:r>
    </w:p>
    <w:p w14:paraId="11EB42C8" w14:textId="7DB6C6EB" w:rsidR="00A52E81" w:rsidRPr="00587317" w:rsidRDefault="005E4A67" w:rsidP="00A52E81">
      <w:pPr>
        <w:spacing w:line="360" w:lineRule="auto"/>
        <w:contextualSpacing/>
        <w:jc w:val="both"/>
        <w:rPr>
          <w:rFonts w:ascii="Calibri" w:hAnsi="Calibri"/>
          <w:b/>
          <w:iCs/>
          <w:noProof/>
          <w:u w:val="single"/>
          <w:lang w:val="en-GB"/>
        </w:rPr>
      </w:pPr>
      <w:r w:rsidRPr="005E4A67">
        <w:rPr>
          <w:rFonts w:ascii="Calibri" w:hAnsi="Calibri"/>
          <w:b/>
          <w:iCs/>
          <w:noProof/>
          <w:u w:val="single"/>
          <w:lang w:val="en-GB"/>
        </w:rPr>
        <w:t>Podmínky pro servisní box řidiče</w:t>
      </w:r>
    </w:p>
    <w:p w14:paraId="096D9E45" w14:textId="0AB75353" w:rsidR="00A52E81" w:rsidRPr="00587317" w:rsidRDefault="005E4A67" w:rsidP="00A52E81">
      <w:pPr>
        <w:numPr>
          <w:ilvl w:val="1"/>
          <w:numId w:val="4"/>
        </w:numPr>
        <w:spacing w:line="360" w:lineRule="auto"/>
        <w:contextualSpacing/>
        <w:jc w:val="both"/>
        <w:rPr>
          <w:rFonts w:ascii="Calibri" w:hAnsi="Calibri"/>
          <w:noProof/>
          <w:lang w:val="en-GB"/>
        </w:rPr>
      </w:pPr>
      <w:r>
        <w:rPr>
          <w:rFonts w:ascii="Calibri" w:hAnsi="Calibri"/>
          <w:noProof/>
          <w:lang w:val="en-GB"/>
        </w:rPr>
        <w:t>Jezdci</w:t>
      </w:r>
      <w:r w:rsidRPr="005E4A67">
        <w:rPr>
          <w:rFonts w:ascii="Calibri" w:hAnsi="Calibri"/>
          <w:noProof/>
          <w:lang w:val="en-GB"/>
        </w:rPr>
        <w:t xml:space="preserve"> si musí zajistit vlastní servisní box s kobercem pod svým vozem. Za porušení tohoto pravidla poprvé v průběhu akce je řidič napomenut, opakovaně – pokuta 70 EUR. </w:t>
      </w:r>
      <w:r>
        <w:rPr>
          <w:rFonts w:ascii="Calibri" w:hAnsi="Calibri"/>
          <w:noProof/>
          <w:lang w:val="en-GB"/>
        </w:rPr>
        <w:t>Záchytná plachta</w:t>
      </w:r>
      <w:r w:rsidRPr="005E4A67">
        <w:rPr>
          <w:rFonts w:ascii="Calibri" w:hAnsi="Calibri"/>
          <w:noProof/>
          <w:lang w:val="en-GB"/>
        </w:rPr>
        <w:t xml:space="preserve"> musí být větší než závodní auto, minimálně 10 cm na kteroukoli stranu vozu. Materiál </w:t>
      </w:r>
      <w:r>
        <w:rPr>
          <w:rFonts w:ascii="Calibri" w:hAnsi="Calibri"/>
          <w:noProof/>
          <w:lang w:val="en-GB"/>
        </w:rPr>
        <w:t>plachty</w:t>
      </w:r>
      <w:r w:rsidRPr="005E4A67">
        <w:rPr>
          <w:rFonts w:ascii="Calibri" w:hAnsi="Calibri"/>
          <w:noProof/>
          <w:lang w:val="en-GB"/>
        </w:rPr>
        <w:t xml:space="preserve"> nesmí být poškozený a neovlivnitelný vysokými teplotami. Pokud je nutné připevnit </w:t>
      </w:r>
      <w:r>
        <w:rPr>
          <w:rFonts w:ascii="Calibri" w:hAnsi="Calibri"/>
          <w:noProof/>
          <w:lang w:val="en-GB"/>
        </w:rPr>
        <w:t>plachtu</w:t>
      </w:r>
      <w:r w:rsidRPr="005E4A67">
        <w:rPr>
          <w:rFonts w:ascii="Calibri" w:hAnsi="Calibri"/>
          <w:noProof/>
          <w:lang w:val="en-GB"/>
        </w:rPr>
        <w:t xml:space="preserve"> k asfaltu, musí to být provedeno bez poškození asfaltu</w:t>
      </w:r>
      <w:r w:rsidR="00A52E81" w:rsidRPr="00587317">
        <w:rPr>
          <w:rFonts w:ascii="Calibri" w:hAnsi="Calibri"/>
          <w:noProof/>
          <w:lang w:val="en-GB"/>
        </w:rPr>
        <w:t>.</w:t>
      </w:r>
    </w:p>
    <w:p w14:paraId="4D5D659A" w14:textId="61ACF880" w:rsidR="00A52E81" w:rsidRPr="00587317" w:rsidRDefault="005E4A67" w:rsidP="00A52E81">
      <w:pPr>
        <w:numPr>
          <w:ilvl w:val="1"/>
          <w:numId w:val="4"/>
        </w:numPr>
        <w:spacing w:line="360" w:lineRule="auto"/>
        <w:contextualSpacing/>
        <w:jc w:val="both"/>
        <w:rPr>
          <w:rFonts w:ascii="Calibri" w:hAnsi="Calibri"/>
          <w:noProof/>
          <w:lang w:val="en-GB"/>
        </w:rPr>
      </w:pPr>
      <w:r w:rsidRPr="005E4A67">
        <w:rPr>
          <w:rFonts w:ascii="Calibri" w:hAnsi="Calibri"/>
          <w:noProof/>
          <w:lang w:val="en-GB"/>
        </w:rPr>
        <w:t xml:space="preserve">Pokud tankování probíhá v servisním boxu jezdce, box musí být vybaven hasicím přístrojem maximálně pro 2 závodní vozy, a to minimálně 4 kg, platí po dobu závodu a </w:t>
      </w:r>
      <w:r>
        <w:rPr>
          <w:rFonts w:ascii="Calibri" w:hAnsi="Calibri"/>
          <w:noProof/>
          <w:lang w:val="en-GB"/>
        </w:rPr>
        <w:t xml:space="preserve">hasící přístroj musí být </w:t>
      </w:r>
      <w:r w:rsidRPr="005E4A67">
        <w:rPr>
          <w:rFonts w:ascii="Calibri" w:hAnsi="Calibri"/>
          <w:noProof/>
          <w:lang w:val="en-GB"/>
        </w:rPr>
        <w:t xml:space="preserve">použitelný na palivo, které konkrétní závodní auto </w:t>
      </w:r>
      <w:r>
        <w:rPr>
          <w:rFonts w:ascii="Calibri" w:hAnsi="Calibri"/>
          <w:noProof/>
          <w:lang w:val="en-GB"/>
        </w:rPr>
        <w:t>používá</w:t>
      </w:r>
      <w:r w:rsidR="00A52E81" w:rsidRPr="00587317">
        <w:rPr>
          <w:rFonts w:ascii="Calibri" w:hAnsi="Calibri"/>
          <w:noProof/>
          <w:lang w:val="en-GB"/>
        </w:rPr>
        <w:t>.</w:t>
      </w:r>
    </w:p>
    <w:p w14:paraId="130FA90D" w14:textId="77777777" w:rsidR="00A52E81" w:rsidRPr="00587317" w:rsidRDefault="00A52E81" w:rsidP="00A52E81">
      <w:pPr>
        <w:spacing w:line="360" w:lineRule="auto"/>
        <w:rPr>
          <w:rFonts w:ascii="Calibri" w:hAnsi="Calibri"/>
          <w:iCs/>
          <w:noProof/>
          <w:lang w:val="en-GB"/>
        </w:rPr>
      </w:pPr>
    </w:p>
    <w:p w14:paraId="5AD524F9" w14:textId="188C398B" w:rsidR="00A52E81" w:rsidRPr="00587317" w:rsidRDefault="005E4A67" w:rsidP="0006249D">
      <w:pPr>
        <w:numPr>
          <w:ilvl w:val="0"/>
          <w:numId w:val="4"/>
        </w:numPr>
        <w:shd w:val="clear" w:color="auto" w:fill="A6A6A6" w:themeFill="background1" w:themeFillShade="A6"/>
        <w:tabs>
          <w:tab w:val="clear" w:pos="567"/>
          <w:tab w:val="num" w:pos="0"/>
          <w:tab w:val="num" w:pos="709"/>
        </w:tabs>
        <w:spacing w:line="288" w:lineRule="auto"/>
        <w:ind w:left="0" w:firstLine="0"/>
        <w:rPr>
          <w:rFonts w:ascii="Calibri" w:hAnsi="Calibri"/>
          <w:b/>
          <w:bCs/>
          <w:smallCaps/>
          <w:noProof/>
          <w:color w:val="0070C0"/>
          <w:sz w:val="38"/>
          <w:szCs w:val="38"/>
          <w:lang w:val="en-GB"/>
        </w:rPr>
      </w:pPr>
      <w:r>
        <w:rPr>
          <w:rFonts w:ascii="Calibri" w:hAnsi="Calibri"/>
          <w:b/>
          <w:bCs/>
          <w:smallCaps/>
          <w:noProof/>
          <w:color w:val="0070C0"/>
          <w:sz w:val="38"/>
          <w:szCs w:val="38"/>
          <w:lang w:val="en-GB"/>
        </w:rPr>
        <w:t>Výsledky</w:t>
      </w:r>
    </w:p>
    <w:p w14:paraId="3DF848B6" w14:textId="252A43D7" w:rsidR="00A52E81" w:rsidRPr="00587317" w:rsidRDefault="00657088" w:rsidP="00A52E81">
      <w:pPr>
        <w:numPr>
          <w:ilvl w:val="1"/>
          <w:numId w:val="4"/>
        </w:numPr>
        <w:spacing w:line="360" w:lineRule="auto"/>
        <w:contextualSpacing/>
        <w:jc w:val="both"/>
        <w:rPr>
          <w:rFonts w:ascii="Calibri" w:hAnsi="Calibri"/>
          <w:noProof/>
          <w:lang w:val="en-GB"/>
        </w:rPr>
      </w:pPr>
      <w:r>
        <w:rPr>
          <w:rFonts w:ascii="Calibri" w:hAnsi="Calibri"/>
          <w:bCs/>
          <w:i/>
          <w:iCs/>
          <w:noProof/>
          <w:sz w:val="30"/>
          <w:lang w:val="en-GB"/>
        </w:rPr>
        <w:drawing>
          <wp:anchor distT="0" distB="0" distL="114300" distR="114300" simplePos="0" relativeHeight="251682816" behindDoc="1" locked="0" layoutInCell="1" allowOverlap="1" wp14:anchorId="228CC965" wp14:editId="617961AD">
            <wp:simplePos x="0" y="0"/>
            <wp:positionH relativeFrom="margin">
              <wp:align>center</wp:align>
            </wp:positionH>
            <wp:positionV relativeFrom="paragraph">
              <wp:posOffset>981710</wp:posOffset>
            </wp:positionV>
            <wp:extent cx="828675" cy="359673"/>
            <wp:effectExtent l="0" t="0" r="0" b="254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359673"/>
                    </a:xfrm>
                    <a:prstGeom prst="rect">
                      <a:avLst/>
                    </a:prstGeom>
                  </pic:spPr>
                </pic:pic>
              </a:graphicData>
            </a:graphic>
            <wp14:sizeRelH relativeFrom="margin">
              <wp14:pctWidth>0</wp14:pctWidth>
            </wp14:sizeRelH>
            <wp14:sizeRelV relativeFrom="margin">
              <wp14:pctHeight>0</wp14:pctHeight>
            </wp14:sizeRelV>
          </wp:anchor>
        </w:drawing>
      </w:r>
      <w:r w:rsidR="005E4A67" w:rsidRPr="005E4A67">
        <w:rPr>
          <w:rFonts w:ascii="Calibri" w:hAnsi="Calibri"/>
          <w:noProof/>
          <w:lang w:val="en-GB"/>
        </w:rPr>
        <w:t xml:space="preserve">Předběžné výsledky driftové soutěže budou zveřejněny ve </w:t>
      </w:r>
      <w:r w:rsidR="005E4A67" w:rsidRPr="005E4A67">
        <w:rPr>
          <w:rFonts w:ascii="Calibri" w:hAnsi="Calibri"/>
          <w:b/>
          <w:bCs/>
          <w:noProof/>
          <w:lang w:val="en-GB"/>
        </w:rPr>
        <w:t>20:00</w:t>
      </w:r>
      <w:r w:rsidR="005E4A67" w:rsidRPr="005E4A67">
        <w:rPr>
          <w:rFonts w:ascii="Calibri" w:hAnsi="Calibri"/>
          <w:noProof/>
          <w:lang w:val="en-GB"/>
        </w:rPr>
        <w:t xml:space="preserve"> dne </w:t>
      </w:r>
      <w:r w:rsidR="005E4A67" w:rsidRPr="005E4A67">
        <w:rPr>
          <w:rFonts w:ascii="Calibri" w:hAnsi="Calibri"/>
          <w:b/>
          <w:bCs/>
          <w:noProof/>
          <w:lang w:val="en-GB"/>
        </w:rPr>
        <w:t>19.06.2022</w:t>
      </w:r>
      <w:r w:rsidR="005E4A67" w:rsidRPr="005E4A67">
        <w:rPr>
          <w:rFonts w:ascii="Calibri" w:hAnsi="Calibri"/>
          <w:noProof/>
          <w:lang w:val="en-GB"/>
        </w:rPr>
        <w:t xml:space="preserve"> na oficiální informační tabuli</w:t>
      </w:r>
      <w:r w:rsidR="00A52E81" w:rsidRPr="00587317">
        <w:rPr>
          <w:rFonts w:ascii="Calibri" w:hAnsi="Calibri"/>
          <w:noProof/>
          <w:lang w:val="en-GB"/>
        </w:rPr>
        <w:t>.</w:t>
      </w:r>
    </w:p>
    <w:p w14:paraId="790A494D" w14:textId="785798EF" w:rsidR="00A52E81" w:rsidRPr="00587317" w:rsidRDefault="005E4A67" w:rsidP="00A52E81">
      <w:pPr>
        <w:numPr>
          <w:ilvl w:val="1"/>
          <w:numId w:val="4"/>
        </w:numPr>
        <w:spacing w:line="360" w:lineRule="auto"/>
        <w:contextualSpacing/>
        <w:jc w:val="both"/>
        <w:rPr>
          <w:rFonts w:ascii="Calibri" w:hAnsi="Calibri"/>
          <w:noProof/>
          <w:lang w:val="en-GB"/>
        </w:rPr>
      </w:pPr>
      <w:r w:rsidRPr="005E4A67">
        <w:rPr>
          <w:rFonts w:ascii="Calibri" w:hAnsi="Calibri"/>
          <w:noProof/>
          <w:lang w:val="en-GB"/>
        </w:rPr>
        <w:lastRenderedPageBreak/>
        <w:t xml:space="preserve">Oficiální výsledky driftové soutěže budou vyhlášeny ve 20:00 dne 19.06.2022 a budou zveřejněny třetí pracovní den po akci na webových stránkách Lotyšské automobilové federace </w:t>
      </w:r>
      <w:hyperlink r:id="rId11" w:history="1">
        <w:r w:rsidRPr="0062164B">
          <w:rPr>
            <w:rStyle w:val="Hypertextovodkaz"/>
            <w:rFonts w:ascii="Calibri" w:hAnsi="Calibri"/>
            <w:noProof/>
            <w:lang w:val="en-GB"/>
          </w:rPr>
          <w:t>www.laf.lv</w:t>
        </w:r>
      </w:hyperlink>
      <w:r>
        <w:rPr>
          <w:rFonts w:ascii="Calibri" w:hAnsi="Calibri"/>
          <w:noProof/>
          <w:lang w:val="en-GB"/>
        </w:rPr>
        <w:t xml:space="preserve"> </w:t>
      </w:r>
      <w:r w:rsidRPr="005E4A67">
        <w:rPr>
          <w:rFonts w:ascii="Calibri" w:hAnsi="Calibri"/>
          <w:noProof/>
          <w:lang w:val="en-GB"/>
        </w:rPr>
        <w:t xml:space="preserve">a také na webových stránkách Lotyšského mistrovství v driftování </w:t>
      </w:r>
      <w:hyperlink r:id="rId12" w:history="1">
        <w:r w:rsidRPr="0062164B">
          <w:rPr>
            <w:rStyle w:val="Hypertextovodkaz"/>
            <w:rFonts w:ascii="Calibri" w:hAnsi="Calibri"/>
            <w:noProof/>
            <w:lang w:val="en-GB"/>
          </w:rPr>
          <w:t>www.driftlatvia.com</w:t>
        </w:r>
      </w:hyperlink>
      <w:r w:rsidR="00A52E81" w:rsidRPr="00587317">
        <w:rPr>
          <w:rFonts w:ascii="Calibri" w:hAnsi="Calibri"/>
          <w:noProof/>
          <w:lang w:val="en-GB"/>
        </w:rPr>
        <w:t>.</w:t>
      </w:r>
    </w:p>
    <w:p w14:paraId="1AAB115A" w14:textId="77777777" w:rsidR="00A52E81" w:rsidRPr="00587317" w:rsidRDefault="00A52E81" w:rsidP="00A52E81">
      <w:pPr>
        <w:spacing w:line="360" w:lineRule="auto"/>
        <w:ind w:left="567"/>
        <w:contextualSpacing/>
        <w:jc w:val="both"/>
        <w:rPr>
          <w:rFonts w:ascii="Calibri" w:hAnsi="Calibri"/>
          <w:iCs/>
          <w:noProof/>
          <w:sz w:val="22"/>
          <w:lang w:val="en-GB"/>
        </w:rPr>
      </w:pPr>
    </w:p>
    <w:p w14:paraId="2FC55F45" w14:textId="55942EA6" w:rsidR="00A52E81" w:rsidRPr="00587317" w:rsidRDefault="005E4A67" w:rsidP="0006249D">
      <w:pPr>
        <w:numPr>
          <w:ilvl w:val="0"/>
          <w:numId w:val="4"/>
        </w:numPr>
        <w:shd w:val="clear" w:color="auto" w:fill="A6A6A6" w:themeFill="background1" w:themeFillShade="A6"/>
        <w:tabs>
          <w:tab w:val="clear" w:pos="567"/>
          <w:tab w:val="num" w:pos="0"/>
          <w:tab w:val="num" w:pos="709"/>
        </w:tabs>
        <w:spacing w:line="288" w:lineRule="auto"/>
        <w:ind w:left="0" w:firstLine="0"/>
        <w:rPr>
          <w:rFonts w:ascii="Calibri" w:hAnsi="Calibri"/>
          <w:b/>
          <w:bCs/>
          <w:smallCaps/>
          <w:noProof/>
          <w:color w:val="0070C0"/>
          <w:sz w:val="38"/>
          <w:szCs w:val="38"/>
          <w:lang w:val="en-GB"/>
        </w:rPr>
      </w:pPr>
      <w:r>
        <w:rPr>
          <w:rFonts w:ascii="Calibri" w:hAnsi="Calibri"/>
          <w:b/>
          <w:bCs/>
          <w:smallCaps/>
          <w:noProof/>
          <w:color w:val="0070C0"/>
          <w:sz w:val="38"/>
          <w:szCs w:val="38"/>
          <w:lang w:val="en-GB"/>
        </w:rPr>
        <w:t>Předávání cen</w:t>
      </w:r>
    </w:p>
    <w:p w14:paraId="41E4AF09" w14:textId="1E205F51" w:rsidR="00A52E81" w:rsidRPr="00587317" w:rsidRDefault="005E4A67" w:rsidP="00A52E81">
      <w:pPr>
        <w:numPr>
          <w:ilvl w:val="1"/>
          <w:numId w:val="4"/>
        </w:numPr>
        <w:spacing w:line="360" w:lineRule="auto"/>
        <w:contextualSpacing/>
        <w:jc w:val="both"/>
        <w:rPr>
          <w:rFonts w:ascii="Calibri" w:hAnsi="Calibri"/>
          <w:noProof/>
          <w:lang w:val="en-GB"/>
        </w:rPr>
      </w:pPr>
      <w:r w:rsidRPr="005E4A67">
        <w:rPr>
          <w:rFonts w:ascii="Calibri" w:hAnsi="Calibri"/>
          <w:noProof/>
          <w:lang w:val="en-GB"/>
        </w:rPr>
        <w:t>Slavnostní vyhlášení proběhne na traťovém území po Tandemových bězích, kde pořadatel uděluje TOP 3 umístění pouze na jednom celkovém stupínku pro každou třídu – PRO, SEMI PRO</w:t>
      </w:r>
      <w:r>
        <w:rPr>
          <w:rFonts w:ascii="Calibri" w:hAnsi="Calibri"/>
          <w:noProof/>
          <w:lang w:val="en-GB"/>
        </w:rPr>
        <w:t xml:space="preserve"> / PRO2</w:t>
      </w:r>
      <w:r w:rsidR="00A52E81" w:rsidRPr="00587317">
        <w:rPr>
          <w:rFonts w:ascii="Calibri" w:hAnsi="Calibri"/>
          <w:noProof/>
          <w:lang w:val="en-GB"/>
        </w:rPr>
        <w:t xml:space="preserve">. </w:t>
      </w:r>
    </w:p>
    <w:p w14:paraId="7D1BC55B" w14:textId="6FF3A7E6" w:rsidR="00A52E81" w:rsidRPr="00587317" w:rsidRDefault="005E4A67" w:rsidP="00A52E81">
      <w:pPr>
        <w:numPr>
          <w:ilvl w:val="1"/>
          <w:numId w:val="4"/>
        </w:numPr>
        <w:spacing w:line="360" w:lineRule="auto"/>
        <w:contextualSpacing/>
        <w:jc w:val="both"/>
        <w:rPr>
          <w:rFonts w:ascii="Calibri" w:hAnsi="Calibri"/>
          <w:noProof/>
          <w:lang w:val="en-GB"/>
        </w:rPr>
      </w:pPr>
      <w:r w:rsidRPr="005E4A67">
        <w:rPr>
          <w:rFonts w:ascii="Calibri" w:hAnsi="Calibri"/>
          <w:noProof/>
          <w:lang w:val="en-GB"/>
        </w:rPr>
        <w:t xml:space="preserve">Pořadatel uděluje také </w:t>
      </w:r>
      <w:r>
        <w:rPr>
          <w:rFonts w:ascii="Calibri" w:hAnsi="Calibri"/>
          <w:noProof/>
          <w:lang w:val="en-GB"/>
        </w:rPr>
        <w:t xml:space="preserve">cenu pro nejlepšího v </w:t>
      </w:r>
      <w:r w:rsidRPr="005E4A67">
        <w:rPr>
          <w:rFonts w:ascii="Calibri" w:hAnsi="Calibri"/>
          <w:noProof/>
          <w:lang w:val="en-GB"/>
        </w:rPr>
        <w:t>kvalifika</w:t>
      </w:r>
      <w:r>
        <w:rPr>
          <w:rFonts w:ascii="Calibri" w:hAnsi="Calibri"/>
          <w:noProof/>
          <w:lang w:val="en-GB"/>
        </w:rPr>
        <w:t>ci</w:t>
      </w:r>
      <w:r w:rsidRPr="005E4A67">
        <w:rPr>
          <w:rFonts w:ascii="Calibri" w:hAnsi="Calibri"/>
          <w:noProof/>
          <w:lang w:val="en-GB"/>
        </w:rPr>
        <w:t xml:space="preserve"> každé třídy</w:t>
      </w:r>
      <w:r w:rsidR="00A52E81" w:rsidRPr="00587317">
        <w:rPr>
          <w:rFonts w:ascii="Calibri" w:hAnsi="Calibri"/>
          <w:noProof/>
          <w:lang w:val="en-GB"/>
        </w:rPr>
        <w:t>.</w:t>
      </w:r>
    </w:p>
    <w:p w14:paraId="2D6F3323" w14:textId="4C6E199C" w:rsidR="00A52E81" w:rsidRPr="00587317" w:rsidRDefault="005E4A67" w:rsidP="00A52E81">
      <w:pPr>
        <w:numPr>
          <w:ilvl w:val="1"/>
          <w:numId w:val="4"/>
        </w:numPr>
        <w:spacing w:line="360" w:lineRule="auto"/>
        <w:contextualSpacing/>
        <w:jc w:val="both"/>
        <w:rPr>
          <w:rFonts w:ascii="Calibri" w:hAnsi="Calibri"/>
          <w:noProof/>
          <w:lang w:val="en-GB"/>
        </w:rPr>
      </w:pPr>
      <w:r w:rsidRPr="005E4A67">
        <w:rPr>
          <w:rFonts w:ascii="Calibri" w:hAnsi="Calibri"/>
          <w:noProof/>
          <w:lang w:val="en-GB"/>
        </w:rPr>
        <w:t>Pořadatel a sponzoři mají právo rozdávat ceny dalším jezdcům dle vlastního výběru</w:t>
      </w:r>
      <w:r w:rsidR="00A52E81" w:rsidRPr="00587317">
        <w:rPr>
          <w:rFonts w:ascii="Calibri" w:hAnsi="Calibri"/>
          <w:noProof/>
          <w:lang w:val="en-GB"/>
        </w:rPr>
        <w:t>.</w:t>
      </w:r>
    </w:p>
    <w:p w14:paraId="1E09A1F4" w14:textId="15E27C78" w:rsidR="00A52E81" w:rsidRPr="00587317" w:rsidRDefault="005E4A67" w:rsidP="00A52E81">
      <w:pPr>
        <w:numPr>
          <w:ilvl w:val="1"/>
          <w:numId w:val="4"/>
        </w:numPr>
        <w:spacing w:line="360" w:lineRule="auto"/>
        <w:contextualSpacing/>
        <w:jc w:val="both"/>
        <w:rPr>
          <w:rFonts w:ascii="Calibri" w:hAnsi="Calibri"/>
          <w:noProof/>
          <w:lang w:val="en-GB"/>
        </w:rPr>
      </w:pPr>
      <w:r w:rsidRPr="005E4A67">
        <w:rPr>
          <w:rFonts w:ascii="Calibri" w:hAnsi="Calibri"/>
          <w:noProof/>
          <w:lang w:val="en-GB"/>
        </w:rPr>
        <w:t>TOP 3 jezdci se musí zúčastnit slavnostního předávání cen. Řidiči, kteří se ceremoniálu nezúčastní, ztrácejí právo na získání cen</w:t>
      </w:r>
      <w:r w:rsidR="00A52E81" w:rsidRPr="00587317">
        <w:rPr>
          <w:rFonts w:ascii="Calibri" w:hAnsi="Calibri"/>
          <w:noProof/>
          <w:lang w:val="en-GB"/>
        </w:rPr>
        <w:t>.</w:t>
      </w:r>
    </w:p>
    <w:p w14:paraId="7296D81E" w14:textId="7488DB6C" w:rsidR="00A52E81" w:rsidRPr="00587317" w:rsidRDefault="005E4A67" w:rsidP="00A52E81">
      <w:pPr>
        <w:numPr>
          <w:ilvl w:val="1"/>
          <w:numId w:val="4"/>
        </w:numPr>
        <w:spacing w:line="360" w:lineRule="auto"/>
        <w:contextualSpacing/>
        <w:jc w:val="both"/>
        <w:rPr>
          <w:rFonts w:ascii="Calibri" w:hAnsi="Calibri"/>
          <w:noProof/>
          <w:lang w:val="en-GB"/>
        </w:rPr>
      </w:pPr>
      <w:r w:rsidRPr="005E4A67">
        <w:rPr>
          <w:rFonts w:ascii="Calibri" w:hAnsi="Calibri"/>
          <w:noProof/>
          <w:lang w:val="en-GB"/>
        </w:rPr>
        <w:t xml:space="preserve">Jezdci třídy PRO a SEMI PRO </w:t>
      </w:r>
      <w:r w:rsidR="00893CD7">
        <w:rPr>
          <w:rFonts w:ascii="Calibri" w:hAnsi="Calibri"/>
          <w:noProof/>
          <w:lang w:val="en-GB"/>
        </w:rPr>
        <w:t xml:space="preserve">/ PRO2 </w:t>
      </w:r>
      <w:r w:rsidRPr="005E4A67">
        <w:rPr>
          <w:rFonts w:ascii="Calibri" w:hAnsi="Calibri"/>
          <w:noProof/>
          <w:lang w:val="en-GB"/>
        </w:rPr>
        <w:t>se musí zúčastnit slavnostního předávání cen ve svých závodních kombinézách</w:t>
      </w:r>
      <w:r w:rsidR="00A52E81" w:rsidRPr="00587317">
        <w:rPr>
          <w:rFonts w:ascii="Calibri" w:hAnsi="Calibri"/>
          <w:noProof/>
          <w:lang w:val="en-GB"/>
        </w:rPr>
        <w:t>.</w:t>
      </w:r>
    </w:p>
    <w:p w14:paraId="1FEDE5DF" w14:textId="01204B27" w:rsidR="00A52E81" w:rsidRPr="00587317" w:rsidRDefault="00893CD7" w:rsidP="00A52E81">
      <w:pPr>
        <w:numPr>
          <w:ilvl w:val="1"/>
          <w:numId w:val="4"/>
        </w:numPr>
        <w:spacing w:line="360" w:lineRule="auto"/>
        <w:contextualSpacing/>
        <w:jc w:val="both"/>
        <w:rPr>
          <w:rFonts w:ascii="Calibri" w:hAnsi="Calibri"/>
          <w:noProof/>
          <w:lang w:val="en-GB"/>
        </w:rPr>
      </w:pPr>
      <w:r w:rsidRPr="00893CD7">
        <w:rPr>
          <w:rFonts w:ascii="Calibri" w:hAnsi="Calibri"/>
          <w:noProof/>
          <w:lang w:val="en-GB"/>
        </w:rPr>
        <w:t xml:space="preserve">Po slavnostním předávání cen není dovoleno driftovat nebo dělat </w:t>
      </w:r>
      <w:r>
        <w:rPr>
          <w:rFonts w:ascii="Calibri" w:hAnsi="Calibri"/>
          <w:noProof/>
          <w:lang w:val="en-GB"/>
        </w:rPr>
        <w:t>burnout</w:t>
      </w:r>
      <w:r w:rsidRPr="00893CD7">
        <w:rPr>
          <w:rFonts w:ascii="Calibri" w:hAnsi="Calibri"/>
          <w:noProof/>
          <w:lang w:val="en-GB"/>
        </w:rPr>
        <w:t>í kvůli</w:t>
      </w:r>
      <w:r>
        <w:rPr>
          <w:rFonts w:ascii="Calibri" w:hAnsi="Calibri"/>
          <w:noProof/>
          <w:lang w:val="en-GB"/>
        </w:rPr>
        <w:t xml:space="preserve"> hlukovým</w:t>
      </w:r>
      <w:r w:rsidRPr="00893CD7">
        <w:rPr>
          <w:rFonts w:ascii="Calibri" w:hAnsi="Calibri"/>
          <w:noProof/>
          <w:lang w:val="en-GB"/>
        </w:rPr>
        <w:t xml:space="preserve"> omezením</w:t>
      </w:r>
      <w:r w:rsidR="00A52E81" w:rsidRPr="00587317">
        <w:rPr>
          <w:rFonts w:ascii="Calibri" w:hAnsi="Calibri"/>
          <w:noProof/>
          <w:lang w:val="en-GB"/>
        </w:rPr>
        <w:t>.</w:t>
      </w:r>
    </w:p>
    <w:p w14:paraId="04984FF1" w14:textId="77777777" w:rsidR="00A52E81" w:rsidRPr="00587317" w:rsidRDefault="00A52E81" w:rsidP="00A52E81">
      <w:pPr>
        <w:spacing w:line="360" w:lineRule="auto"/>
        <w:ind w:left="720"/>
        <w:contextualSpacing/>
        <w:jc w:val="both"/>
        <w:rPr>
          <w:rFonts w:ascii="Calibri" w:hAnsi="Calibri"/>
          <w:iCs/>
          <w:noProof/>
          <w:sz w:val="16"/>
          <w:szCs w:val="16"/>
          <w:lang w:val="en-GB"/>
        </w:rPr>
      </w:pPr>
    </w:p>
    <w:p w14:paraId="623F7F4E" w14:textId="6088AA40" w:rsidR="00A52E81" w:rsidRPr="00587317" w:rsidRDefault="00A52E81" w:rsidP="0006249D">
      <w:pPr>
        <w:numPr>
          <w:ilvl w:val="0"/>
          <w:numId w:val="4"/>
        </w:numPr>
        <w:shd w:val="clear" w:color="auto" w:fill="A6A6A6" w:themeFill="background1" w:themeFillShade="A6"/>
        <w:tabs>
          <w:tab w:val="clear" w:pos="567"/>
          <w:tab w:val="num" w:pos="0"/>
          <w:tab w:val="num" w:pos="709"/>
        </w:tabs>
        <w:spacing w:line="288" w:lineRule="auto"/>
        <w:ind w:left="0" w:firstLine="0"/>
        <w:rPr>
          <w:rFonts w:ascii="Calibri" w:hAnsi="Calibri"/>
          <w:b/>
          <w:bCs/>
          <w:smallCaps/>
          <w:noProof/>
          <w:color w:val="0070C0"/>
          <w:sz w:val="38"/>
          <w:szCs w:val="38"/>
          <w:lang w:val="en-GB"/>
        </w:rPr>
      </w:pPr>
      <w:r w:rsidRPr="00587317">
        <w:rPr>
          <w:rFonts w:ascii="Calibri" w:hAnsi="Calibri"/>
          <w:b/>
          <w:bCs/>
          <w:smallCaps/>
          <w:noProof/>
          <w:color w:val="0070C0"/>
          <w:sz w:val="38"/>
          <w:szCs w:val="38"/>
          <w:lang w:val="en-GB"/>
        </w:rPr>
        <w:t>Protest</w:t>
      </w:r>
      <w:r w:rsidR="00893CD7">
        <w:rPr>
          <w:rFonts w:ascii="Calibri" w:hAnsi="Calibri"/>
          <w:b/>
          <w:bCs/>
          <w:smallCaps/>
          <w:noProof/>
          <w:color w:val="0070C0"/>
          <w:sz w:val="38"/>
          <w:szCs w:val="38"/>
          <w:lang w:val="en-GB"/>
        </w:rPr>
        <w:t>y</w:t>
      </w:r>
    </w:p>
    <w:p w14:paraId="3903BA5D" w14:textId="3EBB09A3" w:rsidR="00A52E81" w:rsidRPr="00587317" w:rsidRDefault="00893CD7" w:rsidP="00A52E81">
      <w:pPr>
        <w:numPr>
          <w:ilvl w:val="1"/>
          <w:numId w:val="4"/>
        </w:numPr>
        <w:spacing w:line="360" w:lineRule="auto"/>
        <w:contextualSpacing/>
        <w:jc w:val="both"/>
        <w:rPr>
          <w:rFonts w:ascii="Calibri" w:hAnsi="Calibri"/>
          <w:noProof/>
          <w:lang w:val="en-GB"/>
        </w:rPr>
      </w:pPr>
      <w:r w:rsidRPr="00893CD7">
        <w:rPr>
          <w:rFonts w:ascii="Calibri" w:hAnsi="Calibri"/>
          <w:noProof/>
          <w:lang w:val="en-GB"/>
        </w:rPr>
        <w:t>Protesty na závodní vůz nesplňující technické předpisy lze podávat písemně v průběhu akce. Časový harmonogram akce je uveden v propozicích</w:t>
      </w:r>
      <w:r w:rsidR="00A52E81" w:rsidRPr="00587317">
        <w:rPr>
          <w:rFonts w:ascii="Calibri" w:hAnsi="Calibri"/>
          <w:noProof/>
          <w:lang w:val="en-GB"/>
        </w:rPr>
        <w:t>.</w:t>
      </w:r>
    </w:p>
    <w:p w14:paraId="5F115242" w14:textId="0446AB2F" w:rsidR="00A52E81" w:rsidRPr="00587317" w:rsidRDefault="00893CD7" w:rsidP="00A52E81">
      <w:pPr>
        <w:numPr>
          <w:ilvl w:val="1"/>
          <w:numId w:val="4"/>
        </w:numPr>
        <w:spacing w:line="360" w:lineRule="auto"/>
        <w:contextualSpacing/>
        <w:jc w:val="both"/>
        <w:rPr>
          <w:rFonts w:ascii="Calibri" w:hAnsi="Calibri"/>
          <w:noProof/>
          <w:lang w:val="en-GB"/>
        </w:rPr>
      </w:pPr>
      <w:r w:rsidRPr="00893CD7">
        <w:rPr>
          <w:rFonts w:ascii="Calibri" w:hAnsi="Calibri"/>
          <w:noProof/>
          <w:lang w:val="en-GB"/>
        </w:rPr>
        <w:t>Protesty na přestupky na trati lze podat nejpozději do konce příslušného tandemového kola akce (TOP32, TOP16, TOP8, TOP4 atd.) a 5 minut před konec kvalifikace. Se začátkem nového kola jsou protesty proti předchozím kolům bez uvážení odmítnuty</w:t>
      </w:r>
      <w:r w:rsidR="00A52E81" w:rsidRPr="00587317">
        <w:rPr>
          <w:rFonts w:ascii="Calibri" w:hAnsi="Calibri"/>
          <w:noProof/>
          <w:lang w:val="en-GB"/>
        </w:rPr>
        <w:t>.</w:t>
      </w:r>
    </w:p>
    <w:p w14:paraId="368D8AF7" w14:textId="15E335EC" w:rsidR="00A52E81" w:rsidRPr="00587317" w:rsidRDefault="00893CD7" w:rsidP="00A52E81">
      <w:pPr>
        <w:numPr>
          <w:ilvl w:val="1"/>
          <w:numId w:val="4"/>
        </w:numPr>
        <w:spacing w:line="360" w:lineRule="auto"/>
        <w:contextualSpacing/>
        <w:jc w:val="both"/>
        <w:rPr>
          <w:rFonts w:ascii="Calibri" w:hAnsi="Calibri"/>
          <w:noProof/>
          <w:lang w:val="en-GB"/>
        </w:rPr>
      </w:pPr>
      <w:r w:rsidRPr="00893CD7">
        <w:rPr>
          <w:rFonts w:ascii="Calibri" w:hAnsi="Calibri"/>
          <w:noProof/>
          <w:lang w:val="en-GB"/>
        </w:rPr>
        <w:t xml:space="preserve">Pokuty za přestupky v průběhu akce musí být uhrazeny do data a/nebo času uvedeného v písemném rozhodnutí hlavního </w:t>
      </w:r>
      <w:r>
        <w:rPr>
          <w:rFonts w:ascii="Calibri" w:hAnsi="Calibri"/>
          <w:noProof/>
          <w:lang w:val="en-GB"/>
        </w:rPr>
        <w:t>sportovního komisaře</w:t>
      </w:r>
      <w:r w:rsidR="00A52E81" w:rsidRPr="00587317">
        <w:rPr>
          <w:rFonts w:ascii="Calibri" w:hAnsi="Calibri"/>
          <w:noProof/>
          <w:lang w:val="en-GB"/>
        </w:rPr>
        <w:t>.</w:t>
      </w:r>
    </w:p>
    <w:p w14:paraId="6F18E92A" w14:textId="2ED7F85F" w:rsidR="00A52E81" w:rsidRPr="00587317" w:rsidRDefault="00893CD7" w:rsidP="00A52E81">
      <w:pPr>
        <w:numPr>
          <w:ilvl w:val="1"/>
          <w:numId w:val="4"/>
        </w:numPr>
        <w:spacing w:line="360" w:lineRule="auto"/>
        <w:contextualSpacing/>
        <w:jc w:val="both"/>
        <w:rPr>
          <w:rFonts w:ascii="Calibri" w:hAnsi="Calibri"/>
          <w:noProof/>
          <w:lang w:val="en-GB"/>
        </w:rPr>
      </w:pPr>
      <w:r w:rsidRPr="00893CD7">
        <w:rPr>
          <w:rFonts w:ascii="Calibri" w:hAnsi="Calibri"/>
          <w:noProof/>
          <w:lang w:val="en-GB"/>
        </w:rPr>
        <w:t>Pokuty, které nebyly zmíněny v předpisech pro akci nebo sezónu, budou stanoveny na základě 12. kapitoly Všeobecných pravidel SPORTOVNÍHO KODEXU LOTYŠSKÉ AUTOMOBILOVÉ FEDERACE</w:t>
      </w:r>
      <w:r w:rsidR="00A52E81" w:rsidRPr="00587317">
        <w:rPr>
          <w:rFonts w:ascii="Calibri" w:hAnsi="Calibri"/>
          <w:noProof/>
          <w:lang w:val="en-GB"/>
        </w:rPr>
        <w:t>.</w:t>
      </w:r>
    </w:p>
    <w:p w14:paraId="29B5DC62" w14:textId="3CBE5804" w:rsidR="00A52E81" w:rsidRPr="00587317" w:rsidRDefault="00893CD7" w:rsidP="00A52E81">
      <w:pPr>
        <w:numPr>
          <w:ilvl w:val="1"/>
          <w:numId w:val="4"/>
        </w:numPr>
        <w:spacing w:line="360" w:lineRule="auto"/>
        <w:contextualSpacing/>
        <w:jc w:val="both"/>
        <w:rPr>
          <w:rFonts w:ascii="Calibri" w:hAnsi="Calibri"/>
          <w:noProof/>
          <w:lang w:val="en-GB"/>
        </w:rPr>
      </w:pPr>
      <w:r w:rsidRPr="00893CD7">
        <w:rPr>
          <w:rFonts w:ascii="Calibri" w:hAnsi="Calibri"/>
          <w:noProof/>
          <w:lang w:val="en-GB"/>
        </w:rPr>
        <w:t>Pro případy, které nejsou uvedeny v těchto řádech, se obě strany v souladu s pravidly pro podávání protestů budou řídit pravidly uvedenými ve Sportovním kodexu LAF kapitola 12. V případě nepřesností, nedostatků nebo rozporů bude rozhodnutí ve věci samé, popř. přijetí nebo zamítnutí protestu provádí ředitel závodu</w:t>
      </w:r>
      <w:r w:rsidR="00A52E81" w:rsidRPr="00587317">
        <w:rPr>
          <w:rFonts w:ascii="Calibri" w:hAnsi="Calibri"/>
          <w:noProof/>
          <w:lang w:val="en-GB"/>
        </w:rPr>
        <w:t>.</w:t>
      </w:r>
    </w:p>
    <w:p w14:paraId="40D45346" w14:textId="435EA738" w:rsidR="00A52E81" w:rsidRPr="00587317" w:rsidRDefault="00657088" w:rsidP="00A52E81">
      <w:pPr>
        <w:numPr>
          <w:ilvl w:val="1"/>
          <w:numId w:val="4"/>
        </w:numPr>
        <w:spacing w:line="360" w:lineRule="auto"/>
        <w:contextualSpacing/>
        <w:jc w:val="both"/>
        <w:rPr>
          <w:rFonts w:ascii="Calibri" w:hAnsi="Calibri"/>
          <w:noProof/>
          <w:lang w:val="en-GB"/>
        </w:rPr>
      </w:pPr>
      <w:r>
        <w:rPr>
          <w:rFonts w:ascii="Calibri" w:hAnsi="Calibri"/>
          <w:bCs/>
          <w:i/>
          <w:iCs/>
          <w:noProof/>
          <w:sz w:val="30"/>
          <w:lang w:val="en-GB"/>
        </w:rPr>
        <w:drawing>
          <wp:anchor distT="0" distB="0" distL="114300" distR="114300" simplePos="0" relativeHeight="251684864" behindDoc="1" locked="0" layoutInCell="1" allowOverlap="1" wp14:anchorId="3E827D7D" wp14:editId="4BFC4139">
            <wp:simplePos x="0" y="0"/>
            <wp:positionH relativeFrom="margin">
              <wp:align>center</wp:align>
            </wp:positionH>
            <wp:positionV relativeFrom="paragraph">
              <wp:posOffset>814705</wp:posOffset>
            </wp:positionV>
            <wp:extent cx="828675" cy="359673"/>
            <wp:effectExtent l="0" t="0" r="0" b="254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359673"/>
                    </a:xfrm>
                    <a:prstGeom prst="rect">
                      <a:avLst/>
                    </a:prstGeom>
                  </pic:spPr>
                </pic:pic>
              </a:graphicData>
            </a:graphic>
            <wp14:sizeRelH relativeFrom="margin">
              <wp14:pctWidth>0</wp14:pctWidth>
            </wp14:sizeRelH>
            <wp14:sizeRelV relativeFrom="margin">
              <wp14:pctHeight>0</wp14:pctHeight>
            </wp14:sizeRelV>
          </wp:anchor>
        </w:drawing>
      </w:r>
      <w:r w:rsidR="00893CD7" w:rsidRPr="00893CD7">
        <w:rPr>
          <w:rFonts w:ascii="Calibri" w:hAnsi="Calibri"/>
          <w:noProof/>
          <w:lang w:val="en-GB"/>
        </w:rPr>
        <w:t>Všechny protesty musí mít písemnou formu a musí být předány hlavnímu s</w:t>
      </w:r>
      <w:r w:rsidR="00893CD7">
        <w:rPr>
          <w:rFonts w:ascii="Calibri" w:hAnsi="Calibri"/>
          <w:noProof/>
          <w:lang w:val="en-GB"/>
        </w:rPr>
        <w:t>portovnímu komisaři</w:t>
      </w:r>
      <w:r w:rsidR="00893CD7" w:rsidRPr="00893CD7">
        <w:rPr>
          <w:rFonts w:ascii="Calibri" w:hAnsi="Calibri"/>
          <w:noProof/>
          <w:lang w:val="en-GB"/>
        </w:rPr>
        <w:t xml:space="preserve"> nebo řediteli závodu, včetně poplatku za protest 200 EUR nebo v případě protestu proti technickým přestupkům - 500 EUR.</w:t>
      </w:r>
      <w:r w:rsidRPr="00657088">
        <w:rPr>
          <w:rFonts w:ascii="Calibri" w:hAnsi="Calibri"/>
          <w:bCs/>
          <w:i/>
          <w:iCs/>
          <w:noProof/>
          <w:sz w:val="30"/>
          <w:lang w:val="en-GB"/>
        </w:rPr>
        <w:t xml:space="preserve"> </w:t>
      </w:r>
    </w:p>
    <w:p w14:paraId="2C8B7CB2" w14:textId="498A9E83" w:rsidR="00A52E81" w:rsidRPr="00657088" w:rsidRDefault="00893CD7" w:rsidP="00A52E81">
      <w:pPr>
        <w:numPr>
          <w:ilvl w:val="1"/>
          <w:numId w:val="4"/>
        </w:numPr>
        <w:spacing w:line="360" w:lineRule="auto"/>
        <w:contextualSpacing/>
        <w:jc w:val="both"/>
        <w:rPr>
          <w:rFonts w:ascii="Calibri" w:hAnsi="Calibri"/>
          <w:noProof/>
          <w:lang w:val="pl-PL"/>
        </w:rPr>
      </w:pPr>
      <w:r w:rsidRPr="00657088">
        <w:rPr>
          <w:rFonts w:ascii="Calibri" w:hAnsi="Calibri"/>
          <w:noProof/>
          <w:lang w:val="pl-PL"/>
        </w:rPr>
        <w:lastRenderedPageBreak/>
        <w:t>O posouzení a postupu rozhodování pro každý protest rozhodnou sportovní komisaři a sdělí je všem stranám zapojených do protestu</w:t>
      </w:r>
      <w:r w:rsidR="00A52E81" w:rsidRPr="00657088">
        <w:rPr>
          <w:rFonts w:ascii="Calibri" w:hAnsi="Calibri"/>
          <w:noProof/>
          <w:lang w:val="pl-PL"/>
        </w:rPr>
        <w:t>.</w:t>
      </w:r>
    </w:p>
    <w:p w14:paraId="7E3B9173" w14:textId="7109DFE3" w:rsidR="00A52E81" w:rsidRPr="00657088" w:rsidRDefault="00893CD7" w:rsidP="00A52E81">
      <w:pPr>
        <w:numPr>
          <w:ilvl w:val="1"/>
          <w:numId w:val="4"/>
        </w:numPr>
        <w:spacing w:line="360" w:lineRule="auto"/>
        <w:contextualSpacing/>
        <w:jc w:val="both"/>
        <w:rPr>
          <w:rFonts w:ascii="Calibri" w:hAnsi="Calibri"/>
          <w:noProof/>
          <w:lang w:val="pl-PL"/>
        </w:rPr>
      </w:pPr>
      <w:r w:rsidRPr="00657088">
        <w:rPr>
          <w:rFonts w:ascii="Calibri" w:hAnsi="Calibri"/>
          <w:noProof/>
          <w:lang w:val="pl-PL"/>
        </w:rPr>
        <w:t>Pokud je protest schválen, poplatek za protest se vrací osobě, která jej podala</w:t>
      </w:r>
      <w:r w:rsidR="00A52E81" w:rsidRPr="00657088">
        <w:rPr>
          <w:rFonts w:ascii="Calibri" w:hAnsi="Calibri"/>
          <w:noProof/>
          <w:lang w:val="pl-PL"/>
        </w:rPr>
        <w:t>.</w:t>
      </w:r>
    </w:p>
    <w:p w14:paraId="4E47F258" w14:textId="3AA9D171" w:rsidR="00A52E81" w:rsidRPr="00657088" w:rsidRDefault="00893CD7" w:rsidP="00A52E81">
      <w:pPr>
        <w:numPr>
          <w:ilvl w:val="1"/>
          <w:numId w:val="4"/>
        </w:numPr>
        <w:spacing w:line="360" w:lineRule="auto"/>
        <w:contextualSpacing/>
        <w:jc w:val="both"/>
        <w:rPr>
          <w:rFonts w:ascii="Calibri" w:hAnsi="Calibri"/>
          <w:noProof/>
          <w:lang w:val="pl-PL"/>
        </w:rPr>
      </w:pPr>
      <w:r w:rsidRPr="00657088">
        <w:rPr>
          <w:rFonts w:ascii="Calibri" w:hAnsi="Calibri"/>
          <w:noProof/>
          <w:lang w:val="pl-PL"/>
        </w:rPr>
        <w:t>Pokud je protest zamítnut, poplatek za protest v souladu s rozhodnutím ředitele závodu zůstává zcela nebo částečně pořadateli.</w:t>
      </w:r>
    </w:p>
    <w:p w14:paraId="72BD09D8" w14:textId="7E5A9F91" w:rsidR="0006249D" w:rsidRPr="00657088" w:rsidRDefault="00893CD7" w:rsidP="00EB0F5C">
      <w:pPr>
        <w:numPr>
          <w:ilvl w:val="1"/>
          <w:numId w:val="4"/>
        </w:numPr>
        <w:spacing w:line="360" w:lineRule="auto"/>
        <w:contextualSpacing/>
        <w:jc w:val="both"/>
        <w:rPr>
          <w:rFonts w:ascii="Calibri" w:hAnsi="Calibri"/>
          <w:noProof/>
          <w:lang w:val="pl-PL"/>
        </w:rPr>
      </w:pPr>
      <w:r w:rsidRPr="00657088">
        <w:rPr>
          <w:rFonts w:ascii="Calibri" w:hAnsi="Calibri"/>
          <w:noProof/>
          <w:lang w:val="pl-PL"/>
        </w:rPr>
        <w:t>Odvolání lze podat v souladu s kapitolou 15 Sportovního kodexu LAF. Odvolacímu soudu LAF je třeba zaplatit poplatek za odvolání ve výši 1 000 EUR</w:t>
      </w:r>
      <w:r w:rsidR="00A52E81" w:rsidRPr="00657088">
        <w:rPr>
          <w:rFonts w:ascii="Calibri" w:hAnsi="Calibri"/>
          <w:noProof/>
          <w:lang w:val="pl-PL"/>
        </w:rPr>
        <w:t>.</w:t>
      </w:r>
    </w:p>
    <w:p w14:paraId="4F595B01" w14:textId="77777777" w:rsidR="00EB0F5C" w:rsidRPr="00657088" w:rsidRDefault="00EB0F5C" w:rsidP="00EB0F5C">
      <w:pPr>
        <w:contextualSpacing/>
        <w:jc w:val="center"/>
        <w:rPr>
          <w:rFonts w:ascii="Calibri" w:hAnsi="Calibri"/>
          <w:b/>
          <w:bCs/>
          <w:noProof/>
          <w:lang w:val="pl-PL"/>
        </w:rPr>
      </w:pPr>
    </w:p>
    <w:p w14:paraId="53F6D5D3" w14:textId="25DF2714" w:rsidR="0006249D" w:rsidRPr="00657088" w:rsidRDefault="00893CD7" w:rsidP="00EB0F5C">
      <w:pPr>
        <w:contextualSpacing/>
        <w:jc w:val="center"/>
        <w:rPr>
          <w:rFonts w:ascii="Calibri" w:hAnsi="Calibri"/>
          <w:b/>
          <w:bCs/>
          <w:noProof/>
          <w:lang w:val="pl-PL"/>
        </w:rPr>
      </w:pPr>
      <w:r w:rsidRPr="00657088">
        <w:rPr>
          <w:rFonts w:ascii="Calibri" w:hAnsi="Calibri"/>
          <w:b/>
          <w:bCs/>
          <w:noProof/>
          <w:lang w:val="pl-PL"/>
        </w:rPr>
        <w:t>HODNĚ ŠTĚSTÍ V ZÁVODU</w:t>
      </w:r>
      <w:r w:rsidR="00A52E81" w:rsidRPr="00657088">
        <w:rPr>
          <w:rFonts w:ascii="Calibri" w:hAnsi="Calibri"/>
          <w:b/>
          <w:bCs/>
          <w:noProof/>
          <w:lang w:val="pl-PL"/>
        </w:rPr>
        <w:t>!</w:t>
      </w:r>
    </w:p>
    <w:p w14:paraId="32051ABE" w14:textId="77777777" w:rsidR="00EB0F5C" w:rsidRPr="00657088" w:rsidRDefault="00EB0F5C" w:rsidP="009F19B7">
      <w:pPr>
        <w:tabs>
          <w:tab w:val="num" w:pos="1260"/>
        </w:tabs>
        <w:spacing w:line="288" w:lineRule="auto"/>
        <w:rPr>
          <w:rFonts w:ascii="Calibri" w:hAnsi="Calibri"/>
          <w:b/>
          <w:bCs/>
          <w:iCs/>
          <w:noProof/>
          <w:sz w:val="22"/>
          <w:szCs w:val="22"/>
          <w:lang w:val="pl-PL"/>
        </w:rPr>
      </w:pPr>
    </w:p>
    <w:p w14:paraId="63DD939D" w14:textId="2141DACC" w:rsidR="0006249D" w:rsidRPr="00657088" w:rsidRDefault="00657088" w:rsidP="009F19B7">
      <w:pPr>
        <w:tabs>
          <w:tab w:val="num" w:pos="1260"/>
        </w:tabs>
        <w:spacing w:line="288" w:lineRule="auto"/>
        <w:rPr>
          <w:rFonts w:ascii="Calibri" w:hAnsi="Calibri"/>
          <w:b/>
          <w:bCs/>
          <w:iCs/>
          <w:noProof/>
          <w:sz w:val="22"/>
          <w:szCs w:val="22"/>
          <w:lang w:val="pl-PL"/>
        </w:rPr>
      </w:pPr>
      <w:r>
        <w:rPr>
          <w:rFonts w:ascii="Calibri" w:hAnsi="Calibri"/>
          <w:bCs/>
          <w:i/>
          <w:iCs/>
          <w:noProof/>
          <w:sz w:val="30"/>
          <w:lang w:val="en-GB"/>
        </w:rPr>
        <w:drawing>
          <wp:anchor distT="0" distB="0" distL="114300" distR="114300" simplePos="0" relativeHeight="251686912" behindDoc="1" locked="0" layoutInCell="1" allowOverlap="1" wp14:anchorId="25089880" wp14:editId="76739A93">
            <wp:simplePos x="0" y="0"/>
            <wp:positionH relativeFrom="margin">
              <wp:align>center</wp:align>
            </wp:positionH>
            <wp:positionV relativeFrom="paragraph">
              <wp:posOffset>6692900</wp:posOffset>
            </wp:positionV>
            <wp:extent cx="828675" cy="359673"/>
            <wp:effectExtent l="0" t="0" r="0" b="254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359673"/>
                    </a:xfrm>
                    <a:prstGeom prst="rect">
                      <a:avLst/>
                    </a:prstGeom>
                  </pic:spPr>
                </pic:pic>
              </a:graphicData>
            </a:graphic>
            <wp14:sizeRelH relativeFrom="margin">
              <wp14:pctWidth>0</wp14:pctWidth>
            </wp14:sizeRelH>
            <wp14:sizeRelV relativeFrom="margin">
              <wp14:pctHeight>0</wp14:pctHeight>
            </wp14:sizeRelV>
          </wp:anchor>
        </w:drawing>
      </w:r>
    </w:p>
    <w:sectPr w:rsidR="0006249D" w:rsidRPr="00657088" w:rsidSect="00A66841">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6A7DB" w14:textId="77777777" w:rsidR="005934C3" w:rsidRDefault="005934C3" w:rsidP="00EB0F5C">
      <w:r>
        <w:separator/>
      </w:r>
    </w:p>
  </w:endnote>
  <w:endnote w:type="continuationSeparator" w:id="0">
    <w:p w14:paraId="4EE6FB63" w14:textId="77777777" w:rsidR="005934C3" w:rsidRDefault="005934C3" w:rsidP="00EB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C122" w14:textId="77777777" w:rsidR="00EB0F5C" w:rsidRDefault="00EB0F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30D1" w14:textId="77777777" w:rsidR="00EB0F5C" w:rsidRDefault="00EB0F5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C581" w14:textId="77777777" w:rsidR="00EB0F5C" w:rsidRDefault="00EB0F5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6AEFE" w14:textId="77777777" w:rsidR="005934C3" w:rsidRDefault="005934C3" w:rsidP="00EB0F5C">
      <w:r>
        <w:separator/>
      </w:r>
    </w:p>
  </w:footnote>
  <w:footnote w:type="continuationSeparator" w:id="0">
    <w:p w14:paraId="206AB373" w14:textId="77777777" w:rsidR="005934C3" w:rsidRDefault="005934C3" w:rsidP="00EB0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E278" w14:textId="247BA157" w:rsidR="00EB0F5C" w:rsidRDefault="005934C3">
    <w:pPr>
      <w:pStyle w:val="Zhlav"/>
    </w:pPr>
    <w:r>
      <w:rPr>
        <w:noProof/>
        <w:lang w:val="lv-LV" w:eastAsia="lv-LV" w:bidi="ar-SA"/>
      </w:rPr>
      <w:pict w14:anchorId="35E95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8391" o:spid="_x0000_s1026" type="#_x0000_t75" style="position:absolute;margin-left:0;margin-top:0;width:522.4pt;height:88.7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8409" w14:textId="54960D8D" w:rsidR="00EB0F5C" w:rsidRDefault="005934C3">
    <w:pPr>
      <w:pStyle w:val="Zhlav"/>
    </w:pPr>
    <w:r>
      <w:rPr>
        <w:noProof/>
        <w:lang w:val="lv-LV" w:eastAsia="lv-LV" w:bidi="ar-SA"/>
      </w:rPr>
      <w:pict w14:anchorId="1B92C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8392" o:spid="_x0000_s1027" type="#_x0000_t75" style="position:absolute;margin-left:0;margin-top:0;width:522.4pt;height:88.7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162D" w14:textId="315DD848" w:rsidR="00EB0F5C" w:rsidRDefault="005934C3">
    <w:pPr>
      <w:pStyle w:val="Zhlav"/>
    </w:pPr>
    <w:r>
      <w:rPr>
        <w:noProof/>
        <w:lang w:val="lv-LV" w:eastAsia="lv-LV" w:bidi="ar-SA"/>
      </w:rPr>
      <w:pict w14:anchorId="783F0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8390" o:spid="_x0000_s1025" type="#_x0000_t75" style="position:absolute;margin-left:0;margin-top:0;width:522.4pt;height:88.7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310"/>
    <w:multiLevelType w:val="multilevel"/>
    <w:tmpl w:val="A058EC8A"/>
    <w:lvl w:ilvl="0">
      <w:start w:val="1"/>
      <w:numFmt w:val="upperRoman"/>
      <w:pStyle w:val="Nadpis1"/>
      <w:lvlText w:val="Article %1."/>
      <w:lvlJc w:val="left"/>
      <w:pPr>
        <w:tabs>
          <w:tab w:val="num" w:pos="1440"/>
        </w:tabs>
        <w:ind w:left="0" w:firstLine="0"/>
      </w:pPr>
      <w:rPr>
        <w:rFonts w:hint="default"/>
      </w:rPr>
    </w:lvl>
    <w:lvl w:ilvl="1">
      <w:start w:val="1"/>
      <w:numFmt w:val="none"/>
      <w:pStyle w:val="Nadpis2"/>
      <w:isLgl/>
      <w:lvlText w:val="Section 9.1"/>
      <w:lvlJc w:val="left"/>
      <w:pPr>
        <w:tabs>
          <w:tab w:val="num" w:pos="1440"/>
        </w:tabs>
        <w:ind w:left="0" w:firstLine="0"/>
      </w:pPr>
      <w:rPr>
        <w:rFonts w:hint="default"/>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1" w15:restartNumberingAfterBreak="0">
    <w:nsid w:val="04DB085C"/>
    <w:multiLevelType w:val="hybridMultilevel"/>
    <w:tmpl w:val="B5A616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Aria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Arial"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Arial"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ADF3A6B"/>
    <w:multiLevelType w:val="hybridMultilevel"/>
    <w:tmpl w:val="446C6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C61D36"/>
    <w:multiLevelType w:val="multilevel"/>
    <w:tmpl w:val="C4FC8F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19842093"/>
    <w:multiLevelType w:val="multilevel"/>
    <w:tmpl w:val="3970E0FC"/>
    <w:lvl w:ilvl="0">
      <w:start w:val="1"/>
      <w:numFmt w:val="decimal"/>
      <w:lvlText w:val="%1."/>
      <w:lvlJc w:val="left"/>
      <w:pPr>
        <w:tabs>
          <w:tab w:val="num" w:pos="567"/>
        </w:tabs>
        <w:ind w:left="306" w:firstLine="261"/>
      </w:pPr>
      <w:rPr>
        <w:rFonts w:hint="default"/>
        <w:b/>
        <w:i w:val="0"/>
      </w:rPr>
    </w:lvl>
    <w:lvl w:ilvl="1">
      <w:start w:val="1"/>
      <w:numFmt w:val="decimal"/>
      <w:lvlText w:val="%1.%2."/>
      <w:lvlJc w:val="left"/>
      <w:pPr>
        <w:tabs>
          <w:tab w:val="num" w:pos="720"/>
        </w:tabs>
        <w:ind w:left="720" w:hanging="720"/>
      </w:pPr>
      <w:rPr>
        <w:rFonts w:hint="default"/>
        <w:b w:val="0"/>
        <w:color w:val="auto"/>
        <w:sz w:val="22"/>
        <w:szCs w:val="22"/>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F3B61BA"/>
    <w:multiLevelType w:val="hybridMultilevel"/>
    <w:tmpl w:val="E10C238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5AF7294"/>
    <w:multiLevelType w:val="hybridMultilevel"/>
    <w:tmpl w:val="E48C85F6"/>
    <w:lvl w:ilvl="0" w:tplc="CAEC70EE">
      <w:start w:val="1"/>
      <w:numFmt w:val="decimal"/>
      <w:lvlText w:val="%1."/>
      <w:lvlJc w:val="left"/>
      <w:pPr>
        <w:tabs>
          <w:tab w:val="num" w:pos="720"/>
        </w:tabs>
        <w:ind w:left="720" w:hanging="360"/>
      </w:pPr>
    </w:lvl>
    <w:lvl w:ilvl="1" w:tplc="E81AD592">
      <w:numFmt w:val="none"/>
      <w:lvlText w:val=""/>
      <w:lvlJc w:val="left"/>
      <w:pPr>
        <w:tabs>
          <w:tab w:val="num" w:pos="360"/>
        </w:tabs>
      </w:pPr>
    </w:lvl>
    <w:lvl w:ilvl="2" w:tplc="C6681F92">
      <w:numFmt w:val="none"/>
      <w:lvlText w:val=""/>
      <w:lvlJc w:val="left"/>
      <w:pPr>
        <w:tabs>
          <w:tab w:val="num" w:pos="360"/>
        </w:tabs>
      </w:pPr>
    </w:lvl>
    <w:lvl w:ilvl="3" w:tplc="97DC3C60">
      <w:numFmt w:val="none"/>
      <w:lvlText w:val=""/>
      <w:lvlJc w:val="left"/>
      <w:pPr>
        <w:tabs>
          <w:tab w:val="num" w:pos="360"/>
        </w:tabs>
      </w:pPr>
    </w:lvl>
    <w:lvl w:ilvl="4" w:tplc="9C2E1F52">
      <w:numFmt w:val="none"/>
      <w:lvlText w:val=""/>
      <w:lvlJc w:val="left"/>
      <w:pPr>
        <w:tabs>
          <w:tab w:val="num" w:pos="360"/>
        </w:tabs>
      </w:pPr>
    </w:lvl>
    <w:lvl w:ilvl="5" w:tplc="18583BF4">
      <w:numFmt w:val="none"/>
      <w:lvlText w:val=""/>
      <w:lvlJc w:val="left"/>
      <w:pPr>
        <w:tabs>
          <w:tab w:val="num" w:pos="360"/>
        </w:tabs>
      </w:pPr>
    </w:lvl>
    <w:lvl w:ilvl="6" w:tplc="8C5640BC">
      <w:numFmt w:val="none"/>
      <w:lvlText w:val=""/>
      <w:lvlJc w:val="left"/>
      <w:pPr>
        <w:tabs>
          <w:tab w:val="num" w:pos="360"/>
        </w:tabs>
      </w:pPr>
    </w:lvl>
    <w:lvl w:ilvl="7" w:tplc="E45AE88E">
      <w:numFmt w:val="none"/>
      <w:lvlText w:val=""/>
      <w:lvlJc w:val="left"/>
      <w:pPr>
        <w:tabs>
          <w:tab w:val="num" w:pos="360"/>
        </w:tabs>
      </w:pPr>
    </w:lvl>
    <w:lvl w:ilvl="8" w:tplc="20B07DE4">
      <w:numFmt w:val="none"/>
      <w:lvlText w:val=""/>
      <w:lvlJc w:val="left"/>
      <w:pPr>
        <w:tabs>
          <w:tab w:val="num" w:pos="360"/>
        </w:tabs>
      </w:pPr>
    </w:lvl>
  </w:abstractNum>
  <w:abstractNum w:abstractNumId="7" w15:restartNumberingAfterBreak="0">
    <w:nsid w:val="28395E5F"/>
    <w:multiLevelType w:val="hybridMultilevel"/>
    <w:tmpl w:val="6046C94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2E35E45"/>
    <w:multiLevelType w:val="hybridMultilevel"/>
    <w:tmpl w:val="7EC84210"/>
    <w:lvl w:ilvl="0" w:tplc="0426000D">
      <w:start w:val="1"/>
      <w:numFmt w:val="bullet"/>
      <w:lvlText w:val=""/>
      <w:lvlJc w:val="left"/>
      <w:pPr>
        <w:ind w:left="644"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8B7E4E"/>
    <w:multiLevelType w:val="hybridMultilevel"/>
    <w:tmpl w:val="EBEAEE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4A0471"/>
    <w:multiLevelType w:val="hybridMultilevel"/>
    <w:tmpl w:val="0F3CCE7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B8F1521"/>
    <w:multiLevelType w:val="hybridMultilevel"/>
    <w:tmpl w:val="BAEA5512"/>
    <w:lvl w:ilvl="0" w:tplc="04260001">
      <w:start w:val="1"/>
      <w:numFmt w:val="bullet"/>
      <w:lvlText w:val=""/>
      <w:lvlJc w:val="left"/>
      <w:pPr>
        <w:tabs>
          <w:tab w:val="num" w:pos="1530"/>
        </w:tabs>
        <w:ind w:left="1530" w:hanging="360"/>
      </w:pPr>
      <w:rPr>
        <w:rFonts w:ascii="Symbol" w:hAnsi="Symbol" w:hint="default"/>
        <w:outline w:val="0"/>
        <w:shadow w:val="0"/>
        <w:emboss w:val="0"/>
        <w:imprint w:val="0"/>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419CF"/>
    <w:multiLevelType w:val="hybridMultilevel"/>
    <w:tmpl w:val="2F60E90C"/>
    <w:lvl w:ilvl="0" w:tplc="CEE85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CE65F7"/>
    <w:multiLevelType w:val="multilevel"/>
    <w:tmpl w:val="5218E3F0"/>
    <w:lvl w:ilvl="0">
      <w:start w:val="2"/>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color w:val="000000"/>
      </w:rPr>
    </w:lvl>
    <w:lvl w:ilvl="2">
      <w:start w:val="1"/>
      <w:numFmt w:val="bullet"/>
      <w:lvlText w:val=""/>
      <w:lvlJc w:val="left"/>
      <w:pPr>
        <w:ind w:left="360" w:hanging="360"/>
      </w:pPr>
      <w:rPr>
        <w:rFonts w:ascii="Symbol" w:hAnsi="Symbol"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EE74501"/>
    <w:multiLevelType w:val="hybridMultilevel"/>
    <w:tmpl w:val="D450BB9A"/>
    <w:lvl w:ilvl="0" w:tplc="04260001">
      <w:start w:val="1"/>
      <w:numFmt w:val="bullet"/>
      <w:lvlText w:val=""/>
      <w:lvlJc w:val="left"/>
      <w:pPr>
        <w:tabs>
          <w:tab w:val="num" w:pos="1530"/>
        </w:tabs>
        <w:ind w:left="1530" w:hanging="360"/>
      </w:pPr>
      <w:rPr>
        <w:rFonts w:ascii="Symbol" w:hAnsi="Symbol" w:hint="default"/>
        <w:outline w:val="0"/>
        <w:shadow w:val="0"/>
        <w:emboss w:val="0"/>
        <w:imprint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7241DB"/>
    <w:multiLevelType w:val="hybridMultilevel"/>
    <w:tmpl w:val="6AEEA9C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19A357E"/>
    <w:multiLevelType w:val="hybridMultilevel"/>
    <w:tmpl w:val="B81E046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3757E5E"/>
    <w:multiLevelType w:val="hybridMultilevel"/>
    <w:tmpl w:val="556A552C"/>
    <w:lvl w:ilvl="0" w:tplc="04260001">
      <w:start w:val="1"/>
      <w:numFmt w:val="bullet"/>
      <w:lvlText w:val=""/>
      <w:lvlJc w:val="left"/>
      <w:pPr>
        <w:tabs>
          <w:tab w:val="num" w:pos="1530"/>
        </w:tabs>
        <w:ind w:left="1530" w:hanging="360"/>
      </w:pPr>
      <w:rPr>
        <w:rFonts w:ascii="Symbol" w:hAnsi="Symbol" w:hint="default"/>
        <w:outline w:val="0"/>
        <w:shadow w:val="0"/>
        <w:emboss w:val="0"/>
        <w:imprint w:val="0"/>
        <w:color w:val="auto"/>
        <w:sz w:val="20"/>
        <w:szCs w:val="20"/>
      </w:rPr>
    </w:lvl>
    <w:lvl w:ilvl="1" w:tplc="04260003">
      <w:start w:val="1"/>
      <w:numFmt w:val="bullet"/>
      <w:lvlText w:val="o"/>
      <w:lvlJc w:val="left"/>
      <w:pPr>
        <w:tabs>
          <w:tab w:val="num" w:pos="1901"/>
        </w:tabs>
        <w:ind w:left="1901" w:hanging="360"/>
      </w:pPr>
      <w:rPr>
        <w:rFonts w:ascii="Courier New" w:hAnsi="Courier New" w:cs="Arial" w:hint="default"/>
      </w:rPr>
    </w:lvl>
    <w:lvl w:ilvl="2" w:tplc="04260005" w:tentative="1">
      <w:start w:val="1"/>
      <w:numFmt w:val="bullet"/>
      <w:lvlText w:val=""/>
      <w:lvlJc w:val="left"/>
      <w:pPr>
        <w:tabs>
          <w:tab w:val="num" w:pos="2621"/>
        </w:tabs>
        <w:ind w:left="2621" w:hanging="360"/>
      </w:pPr>
      <w:rPr>
        <w:rFonts w:ascii="Wingdings" w:hAnsi="Wingdings" w:hint="default"/>
      </w:rPr>
    </w:lvl>
    <w:lvl w:ilvl="3" w:tplc="04260001" w:tentative="1">
      <w:start w:val="1"/>
      <w:numFmt w:val="bullet"/>
      <w:lvlText w:val=""/>
      <w:lvlJc w:val="left"/>
      <w:pPr>
        <w:tabs>
          <w:tab w:val="num" w:pos="3341"/>
        </w:tabs>
        <w:ind w:left="3341" w:hanging="360"/>
      </w:pPr>
      <w:rPr>
        <w:rFonts w:ascii="Symbol" w:hAnsi="Symbol" w:hint="default"/>
      </w:rPr>
    </w:lvl>
    <w:lvl w:ilvl="4" w:tplc="04260003" w:tentative="1">
      <w:start w:val="1"/>
      <w:numFmt w:val="bullet"/>
      <w:lvlText w:val="o"/>
      <w:lvlJc w:val="left"/>
      <w:pPr>
        <w:tabs>
          <w:tab w:val="num" w:pos="4061"/>
        </w:tabs>
        <w:ind w:left="4061" w:hanging="360"/>
      </w:pPr>
      <w:rPr>
        <w:rFonts w:ascii="Courier New" w:hAnsi="Courier New" w:cs="Arial" w:hint="default"/>
      </w:rPr>
    </w:lvl>
    <w:lvl w:ilvl="5" w:tplc="04260005" w:tentative="1">
      <w:start w:val="1"/>
      <w:numFmt w:val="bullet"/>
      <w:lvlText w:val=""/>
      <w:lvlJc w:val="left"/>
      <w:pPr>
        <w:tabs>
          <w:tab w:val="num" w:pos="4781"/>
        </w:tabs>
        <w:ind w:left="4781" w:hanging="360"/>
      </w:pPr>
      <w:rPr>
        <w:rFonts w:ascii="Wingdings" w:hAnsi="Wingdings" w:hint="default"/>
      </w:rPr>
    </w:lvl>
    <w:lvl w:ilvl="6" w:tplc="04260001" w:tentative="1">
      <w:start w:val="1"/>
      <w:numFmt w:val="bullet"/>
      <w:lvlText w:val=""/>
      <w:lvlJc w:val="left"/>
      <w:pPr>
        <w:tabs>
          <w:tab w:val="num" w:pos="5501"/>
        </w:tabs>
        <w:ind w:left="5501" w:hanging="360"/>
      </w:pPr>
      <w:rPr>
        <w:rFonts w:ascii="Symbol" w:hAnsi="Symbol" w:hint="default"/>
      </w:rPr>
    </w:lvl>
    <w:lvl w:ilvl="7" w:tplc="04260003" w:tentative="1">
      <w:start w:val="1"/>
      <w:numFmt w:val="bullet"/>
      <w:lvlText w:val="o"/>
      <w:lvlJc w:val="left"/>
      <w:pPr>
        <w:tabs>
          <w:tab w:val="num" w:pos="6221"/>
        </w:tabs>
        <w:ind w:left="6221" w:hanging="360"/>
      </w:pPr>
      <w:rPr>
        <w:rFonts w:ascii="Courier New" w:hAnsi="Courier New" w:cs="Arial" w:hint="default"/>
      </w:rPr>
    </w:lvl>
    <w:lvl w:ilvl="8" w:tplc="04260005" w:tentative="1">
      <w:start w:val="1"/>
      <w:numFmt w:val="bullet"/>
      <w:lvlText w:val=""/>
      <w:lvlJc w:val="left"/>
      <w:pPr>
        <w:tabs>
          <w:tab w:val="num" w:pos="6941"/>
        </w:tabs>
        <w:ind w:left="6941" w:hanging="360"/>
      </w:pPr>
      <w:rPr>
        <w:rFonts w:ascii="Wingdings" w:hAnsi="Wingdings" w:hint="default"/>
      </w:rPr>
    </w:lvl>
  </w:abstractNum>
  <w:abstractNum w:abstractNumId="18" w15:restartNumberingAfterBreak="0">
    <w:nsid w:val="6674330C"/>
    <w:multiLevelType w:val="hybridMultilevel"/>
    <w:tmpl w:val="03BEE558"/>
    <w:lvl w:ilvl="0" w:tplc="04260001">
      <w:start w:val="1"/>
      <w:numFmt w:val="bullet"/>
      <w:lvlText w:val=""/>
      <w:lvlJc w:val="left"/>
      <w:pPr>
        <w:tabs>
          <w:tab w:val="num" w:pos="1530"/>
        </w:tabs>
        <w:ind w:left="1530" w:hanging="360"/>
      </w:pPr>
      <w:rPr>
        <w:rFonts w:ascii="Symbol" w:hAnsi="Symbol" w:hint="default"/>
        <w:outline w:val="0"/>
        <w:shadow w:val="0"/>
        <w:emboss w:val="0"/>
        <w:imprint w:val="0"/>
        <w:color w:val="auto"/>
        <w:sz w:val="20"/>
        <w:szCs w:val="20"/>
      </w:rPr>
    </w:lvl>
    <w:lvl w:ilvl="1" w:tplc="04260003" w:tentative="1">
      <w:start w:val="1"/>
      <w:numFmt w:val="bullet"/>
      <w:lvlText w:val="o"/>
      <w:lvlJc w:val="left"/>
      <w:pPr>
        <w:tabs>
          <w:tab w:val="num" w:pos="1440"/>
        </w:tabs>
        <w:ind w:left="1440" w:hanging="360"/>
      </w:pPr>
      <w:rPr>
        <w:rFonts w:ascii="Courier New" w:hAnsi="Courier New" w:cs="Arial"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Arial"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Arial"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A70504"/>
    <w:multiLevelType w:val="hybridMultilevel"/>
    <w:tmpl w:val="68527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26B6A"/>
    <w:multiLevelType w:val="multilevel"/>
    <w:tmpl w:val="3970E0FC"/>
    <w:lvl w:ilvl="0">
      <w:start w:val="1"/>
      <w:numFmt w:val="decimal"/>
      <w:lvlText w:val="%1."/>
      <w:lvlJc w:val="left"/>
      <w:pPr>
        <w:tabs>
          <w:tab w:val="num" w:pos="567"/>
        </w:tabs>
        <w:ind w:left="306" w:firstLine="261"/>
      </w:pPr>
      <w:rPr>
        <w:rFonts w:hint="default"/>
        <w:b/>
        <w:i w:val="0"/>
      </w:rPr>
    </w:lvl>
    <w:lvl w:ilvl="1">
      <w:start w:val="1"/>
      <w:numFmt w:val="decimal"/>
      <w:lvlText w:val="%1.%2."/>
      <w:lvlJc w:val="left"/>
      <w:pPr>
        <w:tabs>
          <w:tab w:val="num" w:pos="720"/>
        </w:tabs>
        <w:ind w:left="720" w:hanging="720"/>
      </w:pPr>
      <w:rPr>
        <w:rFonts w:hint="default"/>
        <w:b w:val="0"/>
        <w:color w:val="auto"/>
        <w:sz w:val="22"/>
        <w:szCs w:val="22"/>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88423E9"/>
    <w:multiLevelType w:val="hybridMultilevel"/>
    <w:tmpl w:val="AE9AD01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B9D19FF"/>
    <w:multiLevelType w:val="hybridMultilevel"/>
    <w:tmpl w:val="D680866E"/>
    <w:lvl w:ilvl="0" w:tplc="04260001">
      <w:start w:val="1"/>
      <w:numFmt w:val="bullet"/>
      <w:lvlText w:val=""/>
      <w:lvlJc w:val="left"/>
      <w:pPr>
        <w:tabs>
          <w:tab w:val="num" w:pos="1530"/>
        </w:tabs>
        <w:ind w:left="1530" w:hanging="360"/>
      </w:pPr>
      <w:rPr>
        <w:rFonts w:ascii="Symbol" w:hAnsi="Symbol" w:hint="default"/>
        <w:outline w:val="0"/>
        <w:shadow w:val="0"/>
        <w:emboss w:val="0"/>
        <w:imprint w:val="0"/>
        <w:sz w:val="20"/>
        <w:szCs w:val="20"/>
      </w:rPr>
    </w:lvl>
    <w:lvl w:ilvl="1" w:tplc="04260003" w:tentative="1">
      <w:start w:val="1"/>
      <w:numFmt w:val="bullet"/>
      <w:lvlText w:val="o"/>
      <w:lvlJc w:val="left"/>
      <w:pPr>
        <w:tabs>
          <w:tab w:val="num" w:pos="1901"/>
        </w:tabs>
        <w:ind w:left="1901" w:hanging="360"/>
      </w:pPr>
      <w:rPr>
        <w:rFonts w:ascii="Courier New" w:hAnsi="Courier New" w:cs="Arial" w:hint="default"/>
      </w:rPr>
    </w:lvl>
    <w:lvl w:ilvl="2" w:tplc="04260005" w:tentative="1">
      <w:start w:val="1"/>
      <w:numFmt w:val="bullet"/>
      <w:lvlText w:val=""/>
      <w:lvlJc w:val="left"/>
      <w:pPr>
        <w:tabs>
          <w:tab w:val="num" w:pos="2621"/>
        </w:tabs>
        <w:ind w:left="2621" w:hanging="360"/>
      </w:pPr>
      <w:rPr>
        <w:rFonts w:ascii="Wingdings" w:hAnsi="Wingdings" w:hint="default"/>
      </w:rPr>
    </w:lvl>
    <w:lvl w:ilvl="3" w:tplc="04260001" w:tentative="1">
      <w:start w:val="1"/>
      <w:numFmt w:val="bullet"/>
      <w:lvlText w:val=""/>
      <w:lvlJc w:val="left"/>
      <w:pPr>
        <w:tabs>
          <w:tab w:val="num" w:pos="3341"/>
        </w:tabs>
        <w:ind w:left="3341" w:hanging="360"/>
      </w:pPr>
      <w:rPr>
        <w:rFonts w:ascii="Symbol" w:hAnsi="Symbol" w:hint="default"/>
      </w:rPr>
    </w:lvl>
    <w:lvl w:ilvl="4" w:tplc="04260003" w:tentative="1">
      <w:start w:val="1"/>
      <w:numFmt w:val="bullet"/>
      <w:lvlText w:val="o"/>
      <w:lvlJc w:val="left"/>
      <w:pPr>
        <w:tabs>
          <w:tab w:val="num" w:pos="4061"/>
        </w:tabs>
        <w:ind w:left="4061" w:hanging="360"/>
      </w:pPr>
      <w:rPr>
        <w:rFonts w:ascii="Courier New" w:hAnsi="Courier New" w:cs="Arial" w:hint="default"/>
      </w:rPr>
    </w:lvl>
    <w:lvl w:ilvl="5" w:tplc="04260005" w:tentative="1">
      <w:start w:val="1"/>
      <w:numFmt w:val="bullet"/>
      <w:lvlText w:val=""/>
      <w:lvlJc w:val="left"/>
      <w:pPr>
        <w:tabs>
          <w:tab w:val="num" w:pos="4781"/>
        </w:tabs>
        <w:ind w:left="4781" w:hanging="360"/>
      </w:pPr>
      <w:rPr>
        <w:rFonts w:ascii="Wingdings" w:hAnsi="Wingdings" w:hint="default"/>
      </w:rPr>
    </w:lvl>
    <w:lvl w:ilvl="6" w:tplc="04260001" w:tentative="1">
      <w:start w:val="1"/>
      <w:numFmt w:val="bullet"/>
      <w:lvlText w:val=""/>
      <w:lvlJc w:val="left"/>
      <w:pPr>
        <w:tabs>
          <w:tab w:val="num" w:pos="5501"/>
        </w:tabs>
        <w:ind w:left="5501" w:hanging="360"/>
      </w:pPr>
      <w:rPr>
        <w:rFonts w:ascii="Symbol" w:hAnsi="Symbol" w:hint="default"/>
      </w:rPr>
    </w:lvl>
    <w:lvl w:ilvl="7" w:tplc="04260003" w:tentative="1">
      <w:start w:val="1"/>
      <w:numFmt w:val="bullet"/>
      <w:lvlText w:val="o"/>
      <w:lvlJc w:val="left"/>
      <w:pPr>
        <w:tabs>
          <w:tab w:val="num" w:pos="6221"/>
        </w:tabs>
        <w:ind w:left="6221" w:hanging="360"/>
      </w:pPr>
      <w:rPr>
        <w:rFonts w:ascii="Courier New" w:hAnsi="Courier New" w:cs="Arial" w:hint="default"/>
      </w:rPr>
    </w:lvl>
    <w:lvl w:ilvl="8" w:tplc="04260005" w:tentative="1">
      <w:start w:val="1"/>
      <w:numFmt w:val="bullet"/>
      <w:lvlText w:val=""/>
      <w:lvlJc w:val="left"/>
      <w:pPr>
        <w:tabs>
          <w:tab w:val="num" w:pos="6941"/>
        </w:tabs>
        <w:ind w:left="6941" w:hanging="360"/>
      </w:pPr>
      <w:rPr>
        <w:rFonts w:ascii="Wingdings" w:hAnsi="Wingdings" w:hint="default"/>
      </w:rPr>
    </w:lvl>
  </w:abstractNum>
  <w:num w:numId="1" w16cid:durableId="869225708">
    <w:abstractNumId w:val="19"/>
  </w:num>
  <w:num w:numId="2" w16cid:durableId="1879194374">
    <w:abstractNumId w:val="6"/>
  </w:num>
  <w:num w:numId="3" w16cid:durableId="988049248">
    <w:abstractNumId w:val="0"/>
  </w:num>
  <w:num w:numId="4" w16cid:durableId="55247561">
    <w:abstractNumId w:val="20"/>
  </w:num>
  <w:num w:numId="5" w16cid:durableId="1231235306">
    <w:abstractNumId w:val="2"/>
  </w:num>
  <w:num w:numId="6" w16cid:durableId="584341573">
    <w:abstractNumId w:val="12"/>
  </w:num>
  <w:num w:numId="7" w16cid:durableId="795635002">
    <w:abstractNumId w:val="17"/>
  </w:num>
  <w:num w:numId="8" w16cid:durableId="585531150">
    <w:abstractNumId w:val="22"/>
  </w:num>
  <w:num w:numId="9" w16cid:durableId="1663656491">
    <w:abstractNumId w:val="18"/>
  </w:num>
  <w:num w:numId="10" w16cid:durableId="1031881169">
    <w:abstractNumId w:val="11"/>
  </w:num>
  <w:num w:numId="11" w16cid:durableId="735855881">
    <w:abstractNumId w:val="1"/>
  </w:num>
  <w:num w:numId="12" w16cid:durableId="1804226704">
    <w:abstractNumId w:val="14"/>
  </w:num>
  <w:num w:numId="13" w16cid:durableId="50857914">
    <w:abstractNumId w:val="4"/>
  </w:num>
  <w:num w:numId="14" w16cid:durableId="834495246">
    <w:abstractNumId w:val="8"/>
  </w:num>
  <w:num w:numId="15" w16cid:durableId="1698965397">
    <w:abstractNumId w:val="5"/>
  </w:num>
  <w:num w:numId="16" w16cid:durableId="637075479">
    <w:abstractNumId w:val="9"/>
  </w:num>
  <w:num w:numId="17" w16cid:durableId="1112937983">
    <w:abstractNumId w:val="15"/>
  </w:num>
  <w:num w:numId="18" w16cid:durableId="1734693750">
    <w:abstractNumId w:val="21"/>
  </w:num>
  <w:num w:numId="19" w16cid:durableId="890845849">
    <w:abstractNumId w:val="7"/>
  </w:num>
  <w:num w:numId="20" w16cid:durableId="405417138">
    <w:abstractNumId w:val="10"/>
  </w:num>
  <w:num w:numId="21" w16cid:durableId="1354259786">
    <w:abstractNumId w:val="16"/>
  </w:num>
  <w:num w:numId="22" w16cid:durableId="1629816016">
    <w:abstractNumId w:val="3"/>
  </w:num>
  <w:num w:numId="23" w16cid:durableId="19783381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E81"/>
    <w:rsid w:val="00004451"/>
    <w:rsid w:val="00025006"/>
    <w:rsid w:val="0006249D"/>
    <w:rsid w:val="00084634"/>
    <w:rsid w:val="000C4469"/>
    <w:rsid w:val="000E459A"/>
    <w:rsid w:val="001628B5"/>
    <w:rsid w:val="001A50BE"/>
    <w:rsid w:val="001B2A74"/>
    <w:rsid w:val="001E60E7"/>
    <w:rsid w:val="00245676"/>
    <w:rsid w:val="00267D59"/>
    <w:rsid w:val="002C3442"/>
    <w:rsid w:val="00311B3E"/>
    <w:rsid w:val="00355A86"/>
    <w:rsid w:val="00385878"/>
    <w:rsid w:val="003A3B3D"/>
    <w:rsid w:val="003C7B2A"/>
    <w:rsid w:val="003D2EAF"/>
    <w:rsid w:val="003D5C9C"/>
    <w:rsid w:val="004319D7"/>
    <w:rsid w:val="00492845"/>
    <w:rsid w:val="004C3371"/>
    <w:rsid w:val="004C7B7F"/>
    <w:rsid w:val="004D6E19"/>
    <w:rsid w:val="004D72E2"/>
    <w:rsid w:val="004F04E7"/>
    <w:rsid w:val="00500E5E"/>
    <w:rsid w:val="00506846"/>
    <w:rsid w:val="00525E5C"/>
    <w:rsid w:val="0055685E"/>
    <w:rsid w:val="005835C5"/>
    <w:rsid w:val="00587317"/>
    <w:rsid w:val="005934C3"/>
    <w:rsid w:val="005E4A67"/>
    <w:rsid w:val="00607A6B"/>
    <w:rsid w:val="00626197"/>
    <w:rsid w:val="00647522"/>
    <w:rsid w:val="00657088"/>
    <w:rsid w:val="0066687B"/>
    <w:rsid w:val="00690E0B"/>
    <w:rsid w:val="006E2515"/>
    <w:rsid w:val="006E63EF"/>
    <w:rsid w:val="007106F4"/>
    <w:rsid w:val="00714A8E"/>
    <w:rsid w:val="00717C5F"/>
    <w:rsid w:val="00764140"/>
    <w:rsid w:val="00764E3A"/>
    <w:rsid w:val="00781DF3"/>
    <w:rsid w:val="007B5FA3"/>
    <w:rsid w:val="007B7BAC"/>
    <w:rsid w:val="007C027D"/>
    <w:rsid w:val="007D26EF"/>
    <w:rsid w:val="007E3155"/>
    <w:rsid w:val="007E3CA2"/>
    <w:rsid w:val="007F0169"/>
    <w:rsid w:val="00817BA8"/>
    <w:rsid w:val="00832875"/>
    <w:rsid w:val="00836A45"/>
    <w:rsid w:val="00856C4D"/>
    <w:rsid w:val="00893CD7"/>
    <w:rsid w:val="008A2298"/>
    <w:rsid w:val="008A3C67"/>
    <w:rsid w:val="008F008C"/>
    <w:rsid w:val="0092300F"/>
    <w:rsid w:val="00943E54"/>
    <w:rsid w:val="009E3FCC"/>
    <w:rsid w:val="009F19B7"/>
    <w:rsid w:val="00A03610"/>
    <w:rsid w:val="00A14B81"/>
    <w:rsid w:val="00A1602A"/>
    <w:rsid w:val="00A52E81"/>
    <w:rsid w:val="00A572C2"/>
    <w:rsid w:val="00A66841"/>
    <w:rsid w:val="00A73AA5"/>
    <w:rsid w:val="00AB79DA"/>
    <w:rsid w:val="00B350B8"/>
    <w:rsid w:val="00B50D3A"/>
    <w:rsid w:val="00B64609"/>
    <w:rsid w:val="00B67B7F"/>
    <w:rsid w:val="00C016F3"/>
    <w:rsid w:val="00C04B90"/>
    <w:rsid w:val="00C07088"/>
    <w:rsid w:val="00C3719C"/>
    <w:rsid w:val="00C8263A"/>
    <w:rsid w:val="00C85F28"/>
    <w:rsid w:val="00CA03A1"/>
    <w:rsid w:val="00D0490A"/>
    <w:rsid w:val="00D44E40"/>
    <w:rsid w:val="00D4789A"/>
    <w:rsid w:val="00DB0F36"/>
    <w:rsid w:val="00DE47F1"/>
    <w:rsid w:val="00E141CC"/>
    <w:rsid w:val="00EB0F5C"/>
    <w:rsid w:val="00EB1440"/>
    <w:rsid w:val="00ED4616"/>
    <w:rsid w:val="00F06CDB"/>
    <w:rsid w:val="00F100F2"/>
    <w:rsid w:val="00F37C96"/>
    <w:rsid w:val="00F869BC"/>
    <w:rsid w:val="00FC2A12"/>
    <w:rsid w:val="00FD5B7D"/>
    <w:rsid w:val="00FE4726"/>
    <w:rsid w:val="00FF75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596FA"/>
  <w15:chartTrackingRefBased/>
  <w15:docId w15:val="{2B76E897-2F67-4711-8709-7169AF94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2E81"/>
    <w:pPr>
      <w:spacing w:after="0" w:line="240" w:lineRule="auto"/>
    </w:pPr>
    <w:rPr>
      <w:sz w:val="24"/>
      <w:szCs w:val="24"/>
      <w:lang w:val="en-US" w:bidi="he-IL"/>
    </w:rPr>
  </w:style>
  <w:style w:type="paragraph" w:styleId="Nadpis1">
    <w:name w:val="heading 1"/>
    <w:basedOn w:val="Normln"/>
    <w:next w:val="Normln"/>
    <w:link w:val="Nadpis1Char"/>
    <w:qFormat/>
    <w:rsid w:val="00A52E81"/>
    <w:pPr>
      <w:keepNext/>
      <w:numPr>
        <w:numId w:val="3"/>
      </w:numPr>
      <w:jc w:val="both"/>
      <w:outlineLvl w:val="0"/>
    </w:pPr>
    <w:rPr>
      <w:rFonts w:ascii="Times New Roman" w:eastAsia="Times New Roman" w:hAnsi="Times New Roman" w:cs="Times New Roman"/>
      <w:b/>
      <w:bCs/>
      <w:i/>
      <w:smallCaps/>
      <w:color w:val="000000"/>
      <w:sz w:val="26"/>
      <w:lang w:val="lv-LV" w:bidi="ar-SA"/>
    </w:rPr>
  </w:style>
  <w:style w:type="paragraph" w:styleId="Nadpis2">
    <w:name w:val="heading 2"/>
    <w:basedOn w:val="Normln"/>
    <w:next w:val="Normln"/>
    <w:link w:val="Nadpis2Char"/>
    <w:qFormat/>
    <w:rsid w:val="00A52E81"/>
    <w:pPr>
      <w:keepNext/>
      <w:numPr>
        <w:ilvl w:val="1"/>
        <w:numId w:val="3"/>
      </w:numPr>
      <w:spacing w:line="312" w:lineRule="auto"/>
      <w:jc w:val="both"/>
      <w:outlineLvl w:val="1"/>
    </w:pPr>
    <w:rPr>
      <w:rFonts w:ascii="Times New Roman" w:eastAsia="Times New Roman" w:hAnsi="Times New Roman" w:cs="Times New Roman"/>
      <w:b/>
      <w:bCs/>
      <w:i/>
      <w:color w:val="000000"/>
      <w:lang w:val="x-none" w:eastAsia="x-none" w:bidi="ar-SA"/>
    </w:rPr>
  </w:style>
  <w:style w:type="paragraph" w:styleId="Nadpis3">
    <w:name w:val="heading 3"/>
    <w:basedOn w:val="Normln"/>
    <w:next w:val="Normln"/>
    <w:link w:val="Nadpis3Char"/>
    <w:qFormat/>
    <w:rsid w:val="00A52E81"/>
    <w:pPr>
      <w:keepNext/>
      <w:numPr>
        <w:ilvl w:val="2"/>
        <w:numId w:val="3"/>
      </w:numPr>
      <w:spacing w:line="312" w:lineRule="auto"/>
      <w:outlineLvl w:val="2"/>
    </w:pPr>
    <w:rPr>
      <w:rFonts w:ascii="Times New Roman" w:eastAsia="Times New Roman" w:hAnsi="Times New Roman" w:cs="Times New Roman"/>
      <w:i/>
      <w:color w:val="000000"/>
      <w:lang w:val="lv-LV" w:bidi="ar-SA"/>
    </w:rPr>
  </w:style>
  <w:style w:type="paragraph" w:styleId="Nadpis4">
    <w:name w:val="heading 4"/>
    <w:basedOn w:val="Normln"/>
    <w:next w:val="Normln"/>
    <w:link w:val="Nadpis4Char"/>
    <w:qFormat/>
    <w:rsid w:val="00A52E81"/>
    <w:pPr>
      <w:keepNext/>
      <w:numPr>
        <w:ilvl w:val="3"/>
        <w:numId w:val="3"/>
      </w:numPr>
      <w:spacing w:line="312" w:lineRule="auto"/>
      <w:jc w:val="both"/>
      <w:outlineLvl w:val="3"/>
    </w:pPr>
    <w:rPr>
      <w:rFonts w:ascii="Times New Roman" w:eastAsia="Times New Roman" w:hAnsi="Times New Roman" w:cs="Times New Roman"/>
      <w:i/>
      <w:color w:val="000000"/>
      <w:lang w:val="lv-LV" w:bidi="ar-SA"/>
    </w:rPr>
  </w:style>
  <w:style w:type="paragraph" w:styleId="Nadpis5">
    <w:name w:val="heading 5"/>
    <w:basedOn w:val="Normln"/>
    <w:next w:val="Normln"/>
    <w:link w:val="Nadpis5Char"/>
    <w:qFormat/>
    <w:rsid w:val="00A52E81"/>
    <w:pPr>
      <w:keepNext/>
      <w:numPr>
        <w:ilvl w:val="4"/>
        <w:numId w:val="3"/>
      </w:numPr>
      <w:jc w:val="both"/>
      <w:outlineLvl w:val="4"/>
    </w:pPr>
    <w:rPr>
      <w:rFonts w:ascii="Times New Roman" w:eastAsia="Times New Roman" w:hAnsi="Times New Roman" w:cs="Times New Roman"/>
      <w:b/>
      <w:bCs/>
      <w:i/>
      <w:smallCaps/>
      <w:color w:val="000000"/>
      <w:sz w:val="22"/>
      <w:lang w:val="lv-LV" w:bidi="ar-SA"/>
    </w:rPr>
  </w:style>
  <w:style w:type="paragraph" w:styleId="Nadpis6">
    <w:name w:val="heading 6"/>
    <w:basedOn w:val="Normln"/>
    <w:next w:val="Normln"/>
    <w:link w:val="Nadpis6Char"/>
    <w:qFormat/>
    <w:rsid w:val="00A52E81"/>
    <w:pPr>
      <w:keepNext/>
      <w:numPr>
        <w:ilvl w:val="5"/>
        <w:numId w:val="3"/>
      </w:numPr>
      <w:jc w:val="both"/>
      <w:outlineLvl w:val="5"/>
    </w:pPr>
    <w:rPr>
      <w:rFonts w:ascii="Times New Roman" w:eastAsia="Times New Roman" w:hAnsi="Times New Roman" w:cs="Times New Roman"/>
      <w:i/>
      <w:color w:val="000000"/>
      <w:sz w:val="26"/>
      <w:lang w:val="lv-LV" w:bidi="ar-SA"/>
    </w:rPr>
  </w:style>
  <w:style w:type="paragraph" w:styleId="Nadpis7">
    <w:name w:val="heading 7"/>
    <w:basedOn w:val="Normln"/>
    <w:next w:val="Normln"/>
    <w:link w:val="Nadpis7Char"/>
    <w:qFormat/>
    <w:rsid w:val="00A52E81"/>
    <w:pPr>
      <w:keepNext/>
      <w:numPr>
        <w:ilvl w:val="6"/>
        <w:numId w:val="3"/>
      </w:numPr>
      <w:jc w:val="both"/>
      <w:outlineLvl w:val="6"/>
    </w:pPr>
    <w:rPr>
      <w:rFonts w:ascii="Times New Roman" w:eastAsia="Times New Roman" w:hAnsi="Times New Roman" w:cs="Times New Roman"/>
      <w:i/>
      <w:smallCaps/>
      <w:color w:val="000000"/>
      <w:sz w:val="22"/>
      <w:lang w:val="lv-LV" w:bidi="ar-SA"/>
    </w:rPr>
  </w:style>
  <w:style w:type="paragraph" w:styleId="Nadpis8">
    <w:name w:val="heading 8"/>
    <w:basedOn w:val="Normln"/>
    <w:next w:val="Normln"/>
    <w:link w:val="Nadpis8Char"/>
    <w:qFormat/>
    <w:rsid w:val="00A52E81"/>
    <w:pPr>
      <w:keepNext/>
      <w:numPr>
        <w:ilvl w:val="7"/>
        <w:numId w:val="3"/>
      </w:numPr>
      <w:outlineLvl w:val="7"/>
    </w:pPr>
    <w:rPr>
      <w:rFonts w:ascii="Times New Roman" w:eastAsia="Times New Roman" w:hAnsi="Times New Roman" w:cs="Times New Roman"/>
      <w:i/>
      <w:color w:val="000000"/>
      <w:sz w:val="26"/>
      <w:lang w:val="lv-LV" w:bidi="ar-SA"/>
    </w:rPr>
  </w:style>
  <w:style w:type="paragraph" w:styleId="Nadpis9">
    <w:name w:val="heading 9"/>
    <w:basedOn w:val="Normln"/>
    <w:next w:val="Normln"/>
    <w:link w:val="Nadpis9Char"/>
    <w:qFormat/>
    <w:rsid w:val="00A52E81"/>
    <w:pPr>
      <w:keepNext/>
      <w:numPr>
        <w:ilvl w:val="8"/>
        <w:numId w:val="3"/>
      </w:numPr>
      <w:spacing w:line="312" w:lineRule="auto"/>
      <w:outlineLvl w:val="8"/>
    </w:pPr>
    <w:rPr>
      <w:rFonts w:ascii="Times New Roman" w:eastAsia="Times New Roman" w:hAnsi="Times New Roman" w:cs="Times New Roman"/>
      <w:i/>
      <w:color w:val="000000"/>
      <w:lang w:val="lv-LV"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52E81"/>
    <w:rPr>
      <w:rFonts w:ascii="Times New Roman" w:eastAsia="Times New Roman" w:hAnsi="Times New Roman" w:cs="Times New Roman"/>
      <w:b/>
      <w:bCs/>
      <w:i/>
      <w:smallCaps/>
      <w:color w:val="000000"/>
      <w:sz w:val="26"/>
      <w:szCs w:val="24"/>
    </w:rPr>
  </w:style>
  <w:style w:type="character" w:customStyle="1" w:styleId="Nadpis2Char">
    <w:name w:val="Nadpis 2 Char"/>
    <w:basedOn w:val="Standardnpsmoodstavce"/>
    <w:link w:val="Nadpis2"/>
    <w:rsid w:val="00A52E81"/>
    <w:rPr>
      <w:rFonts w:ascii="Times New Roman" w:eastAsia="Times New Roman" w:hAnsi="Times New Roman" w:cs="Times New Roman"/>
      <w:b/>
      <w:bCs/>
      <w:i/>
      <w:color w:val="000000"/>
      <w:sz w:val="24"/>
      <w:szCs w:val="24"/>
      <w:lang w:val="x-none" w:eastAsia="x-none"/>
    </w:rPr>
  </w:style>
  <w:style w:type="character" w:customStyle="1" w:styleId="Nadpis3Char">
    <w:name w:val="Nadpis 3 Char"/>
    <w:basedOn w:val="Standardnpsmoodstavce"/>
    <w:link w:val="Nadpis3"/>
    <w:rsid w:val="00A52E81"/>
    <w:rPr>
      <w:rFonts w:ascii="Times New Roman" w:eastAsia="Times New Roman" w:hAnsi="Times New Roman" w:cs="Times New Roman"/>
      <w:i/>
      <w:color w:val="000000"/>
      <w:sz w:val="24"/>
      <w:szCs w:val="24"/>
    </w:rPr>
  </w:style>
  <w:style w:type="character" w:customStyle="1" w:styleId="Nadpis4Char">
    <w:name w:val="Nadpis 4 Char"/>
    <w:basedOn w:val="Standardnpsmoodstavce"/>
    <w:link w:val="Nadpis4"/>
    <w:rsid w:val="00A52E81"/>
    <w:rPr>
      <w:rFonts w:ascii="Times New Roman" w:eastAsia="Times New Roman" w:hAnsi="Times New Roman" w:cs="Times New Roman"/>
      <w:i/>
      <w:color w:val="000000"/>
      <w:sz w:val="24"/>
      <w:szCs w:val="24"/>
    </w:rPr>
  </w:style>
  <w:style w:type="character" w:customStyle="1" w:styleId="Nadpis5Char">
    <w:name w:val="Nadpis 5 Char"/>
    <w:basedOn w:val="Standardnpsmoodstavce"/>
    <w:link w:val="Nadpis5"/>
    <w:rsid w:val="00A52E81"/>
    <w:rPr>
      <w:rFonts w:ascii="Times New Roman" w:eastAsia="Times New Roman" w:hAnsi="Times New Roman" w:cs="Times New Roman"/>
      <w:b/>
      <w:bCs/>
      <w:i/>
      <w:smallCaps/>
      <w:color w:val="000000"/>
      <w:szCs w:val="24"/>
    </w:rPr>
  </w:style>
  <w:style w:type="character" w:customStyle="1" w:styleId="Nadpis6Char">
    <w:name w:val="Nadpis 6 Char"/>
    <w:basedOn w:val="Standardnpsmoodstavce"/>
    <w:link w:val="Nadpis6"/>
    <w:rsid w:val="00A52E81"/>
    <w:rPr>
      <w:rFonts w:ascii="Times New Roman" w:eastAsia="Times New Roman" w:hAnsi="Times New Roman" w:cs="Times New Roman"/>
      <w:i/>
      <w:color w:val="000000"/>
      <w:sz w:val="26"/>
      <w:szCs w:val="24"/>
    </w:rPr>
  </w:style>
  <w:style w:type="character" w:customStyle="1" w:styleId="Nadpis7Char">
    <w:name w:val="Nadpis 7 Char"/>
    <w:basedOn w:val="Standardnpsmoodstavce"/>
    <w:link w:val="Nadpis7"/>
    <w:rsid w:val="00A52E81"/>
    <w:rPr>
      <w:rFonts w:ascii="Times New Roman" w:eastAsia="Times New Roman" w:hAnsi="Times New Roman" w:cs="Times New Roman"/>
      <w:i/>
      <w:smallCaps/>
      <w:color w:val="000000"/>
      <w:szCs w:val="24"/>
    </w:rPr>
  </w:style>
  <w:style w:type="character" w:customStyle="1" w:styleId="Nadpis8Char">
    <w:name w:val="Nadpis 8 Char"/>
    <w:basedOn w:val="Standardnpsmoodstavce"/>
    <w:link w:val="Nadpis8"/>
    <w:rsid w:val="00A52E81"/>
    <w:rPr>
      <w:rFonts w:ascii="Times New Roman" w:eastAsia="Times New Roman" w:hAnsi="Times New Roman" w:cs="Times New Roman"/>
      <w:i/>
      <w:color w:val="000000"/>
      <w:sz w:val="26"/>
      <w:szCs w:val="24"/>
    </w:rPr>
  </w:style>
  <w:style w:type="character" w:customStyle="1" w:styleId="Nadpis9Char">
    <w:name w:val="Nadpis 9 Char"/>
    <w:basedOn w:val="Standardnpsmoodstavce"/>
    <w:link w:val="Nadpis9"/>
    <w:rsid w:val="00A52E81"/>
    <w:rPr>
      <w:rFonts w:ascii="Times New Roman" w:eastAsia="Times New Roman" w:hAnsi="Times New Roman" w:cs="Times New Roman"/>
      <w:i/>
      <w:color w:val="000000"/>
      <w:sz w:val="24"/>
      <w:szCs w:val="24"/>
    </w:rPr>
  </w:style>
  <w:style w:type="paragraph" w:styleId="Nzev">
    <w:name w:val="Title"/>
    <w:basedOn w:val="Normln"/>
    <w:link w:val="NzevChar"/>
    <w:qFormat/>
    <w:rsid w:val="00A52E81"/>
    <w:pPr>
      <w:jc w:val="center"/>
    </w:pPr>
    <w:rPr>
      <w:rFonts w:ascii="Times New Roman" w:eastAsia="Times New Roman" w:hAnsi="Times New Roman" w:cs="Times New Roman"/>
      <w:i/>
      <w:color w:val="000000"/>
      <w:sz w:val="26"/>
      <w:lang w:val="lv-LV" w:bidi="ar-SA"/>
    </w:rPr>
  </w:style>
  <w:style w:type="character" w:customStyle="1" w:styleId="NzevChar">
    <w:name w:val="Název Char"/>
    <w:basedOn w:val="Standardnpsmoodstavce"/>
    <w:link w:val="Nzev"/>
    <w:rsid w:val="00A52E81"/>
    <w:rPr>
      <w:rFonts w:ascii="Times New Roman" w:eastAsia="Times New Roman" w:hAnsi="Times New Roman" w:cs="Times New Roman"/>
      <w:i/>
      <w:color w:val="000000"/>
      <w:sz w:val="26"/>
      <w:szCs w:val="24"/>
    </w:rPr>
  </w:style>
  <w:style w:type="paragraph" w:styleId="Odstavecseseznamem">
    <w:name w:val="List Paragraph"/>
    <w:basedOn w:val="Normln"/>
    <w:uiPriority w:val="34"/>
    <w:qFormat/>
    <w:rsid w:val="00A52E81"/>
    <w:pPr>
      <w:ind w:left="720"/>
      <w:contextualSpacing/>
    </w:pPr>
  </w:style>
  <w:style w:type="character" w:styleId="Hypertextovodkaz">
    <w:name w:val="Hyperlink"/>
    <w:rsid w:val="00A52E81"/>
    <w:rPr>
      <w:color w:val="0000FF"/>
      <w:u w:val="single"/>
    </w:rPr>
  </w:style>
  <w:style w:type="paragraph" w:styleId="Zkladntext">
    <w:name w:val="Body Text"/>
    <w:basedOn w:val="Normln"/>
    <w:link w:val="ZkladntextChar"/>
    <w:rsid w:val="00A52E81"/>
    <w:pPr>
      <w:spacing w:line="312" w:lineRule="auto"/>
      <w:jc w:val="both"/>
    </w:pPr>
    <w:rPr>
      <w:rFonts w:ascii="Times New Roman" w:eastAsia="Times New Roman" w:hAnsi="Times New Roman" w:cs="Times New Roman"/>
      <w:i/>
      <w:color w:val="000000"/>
      <w:lang w:val="lv-LV" w:eastAsia="x-none" w:bidi="ar-SA"/>
    </w:rPr>
  </w:style>
  <w:style w:type="character" w:customStyle="1" w:styleId="ZkladntextChar">
    <w:name w:val="Základní text Char"/>
    <w:basedOn w:val="Standardnpsmoodstavce"/>
    <w:link w:val="Zkladntext"/>
    <w:rsid w:val="00A52E81"/>
    <w:rPr>
      <w:rFonts w:ascii="Times New Roman" w:eastAsia="Times New Roman" w:hAnsi="Times New Roman" w:cs="Times New Roman"/>
      <w:i/>
      <w:color w:val="000000"/>
      <w:sz w:val="24"/>
      <w:szCs w:val="24"/>
      <w:lang w:eastAsia="x-none"/>
    </w:rPr>
  </w:style>
  <w:style w:type="character" w:customStyle="1" w:styleId="UnresolvedMention1">
    <w:name w:val="Unresolved Mention1"/>
    <w:basedOn w:val="Standardnpsmoodstavce"/>
    <w:uiPriority w:val="99"/>
    <w:semiHidden/>
    <w:unhideWhenUsed/>
    <w:rsid w:val="00A52E81"/>
    <w:rPr>
      <w:color w:val="605E5C"/>
      <w:shd w:val="clear" w:color="auto" w:fill="E1DFDD"/>
    </w:rPr>
  </w:style>
  <w:style w:type="character" w:styleId="Odkaznakoment">
    <w:name w:val="annotation reference"/>
    <w:basedOn w:val="Standardnpsmoodstavce"/>
    <w:uiPriority w:val="99"/>
    <w:semiHidden/>
    <w:unhideWhenUsed/>
    <w:rsid w:val="00A52E81"/>
    <w:rPr>
      <w:sz w:val="16"/>
      <w:szCs w:val="16"/>
    </w:rPr>
  </w:style>
  <w:style w:type="paragraph" w:styleId="Textkomente">
    <w:name w:val="annotation text"/>
    <w:basedOn w:val="Normln"/>
    <w:link w:val="TextkomenteChar"/>
    <w:uiPriority w:val="99"/>
    <w:semiHidden/>
    <w:unhideWhenUsed/>
    <w:rsid w:val="00A52E81"/>
    <w:rPr>
      <w:sz w:val="20"/>
      <w:szCs w:val="20"/>
    </w:rPr>
  </w:style>
  <w:style w:type="character" w:customStyle="1" w:styleId="TextkomenteChar">
    <w:name w:val="Text komentáře Char"/>
    <w:basedOn w:val="Standardnpsmoodstavce"/>
    <w:link w:val="Textkomente"/>
    <w:uiPriority w:val="99"/>
    <w:semiHidden/>
    <w:rsid w:val="00A52E81"/>
    <w:rPr>
      <w:sz w:val="20"/>
      <w:szCs w:val="20"/>
      <w:lang w:val="en-US" w:bidi="he-IL"/>
    </w:rPr>
  </w:style>
  <w:style w:type="paragraph" w:styleId="Pedmtkomente">
    <w:name w:val="annotation subject"/>
    <w:basedOn w:val="Textkomente"/>
    <w:next w:val="Textkomente"/>
    <w:link w:val="PedmtkomenteChar"/>
    <w:uiPriority w:val="99"/>
    <w:semiHidden/>
    <w:unhideWhenUsed/>
    <w:rsid w:val="00A52E81"/>
    <w:rPr>
      <w:b/>
      <w:bCs/>
    </w:rPr>
  </w:style>
  <w:style w:type="character" w:customStyle="1" w:styleId="PedmtkomenteChar">
    <w:name w:val="Předmět komentáře Char"/>
    <w:basedOn w:val="TextkomenteChar"/>
    <w:link w:val="Pedmtkomente"/>
    <w:uiPriority w:val="99"/>
    <w:semiHidden/>
    <w:rsid w:val="00A52E81"/>
    <w:rPr>
      <w:b/>
      <w:bCs/>
      <w:sz w:val="20"/>
      <w:szCs w:val="20"/>
      <w:lang w:val="en-US" w:bidi="he-IL"/>
    </w:rPr>
  </w:style>
  <w:style w:type="paragraph" w:styleId="Textbubliny">
    <w:name w:val="Balloon Text"/>
    <w:basedOn w:val="Normln"/>
    <w:link w:val="TextbublinyChar"/>
    <w:uiPriority w:val="99"/>
    <w:semiHidden/>
    <w:unhideWhenUsed/>
    <w:rsid w:val="00A52E81"/>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A52E81"/>
    <w:rPr>
      <w:rFonts w:ascii="Times New Roman" w:hAnsi="Times New Roman" w:cs="Times New Roman"/>
      <w:sz w:val="18"/>
      <w:szCs w:val="18"/>
      <w:lang w:val="en-US" w:bidi="he-IL"/>
    </w:rPr>
  </w:style>
  <w:style w:type="paragraph" w:styleId="FormtovanvHTML">
    <w:name w:val="HTML Preformatted"/>
    <w:basedOn w:val="Normln"/>
    <w:link w:val="FormtovanvHTMLChar"/>
    <w:uiPriority w:val="99"/>
    <w:unhideWhenUsed/>
    <w:rsid w:val="003A3B3D"/>
    <w:rPr>
      <w:rFonts w:ascii="Consolas" w:hAnsi="Consolas"/>
      <w:sz w:val="20"/>
      <w:szCs w:val="20"/>
    </w:rPr>
  </w:style>
  <w:style w:type="character" w:customStyle="1" w:styleId="FormtovanvHTMLChar">
    <w:name w:val="Formátovaný v HTML Char"/>
    <w:basedOn w:val="Standardnpsmoodstavce"/>
    <w:link w:val="FormtovanvHTML"/>
    <w:uiPriority w:val="99"/>
    <w:rsid w:val="003A3B3D"/>
    <w:rPr>
      <w:rFonts w:ascii="Consolas" w:hAnsi="Consolas"/>
      <w:sz w:val="20"/>
      <w:szCs w:val="20"/>
      <w:lang w:val="en-US" w:bidi="he-IL"/>
    </w:rPr>
  </w:style>
  <w:style w:type="paragraph" w:styleId="Zhlav">
    <w:name w:val="header"/>
    <w:basedOn w:val="Normln"/>
    <w:link w:val="ZhlavChar"/>
    <w:uiPriority w:val="99"/>
    <w:unhideWhenUsed/>
    <w:rsid w:val="00EB0F5C"/>
    <w:pPr>
      <w:tabs>
        <w:tab w:val="center" w:pos="4153"/>
        <w:tab w:val="right" w:pos="8306"/>
      </w:tabs>
    </w:pPr>
  </w:style>
  <w:style w:type="character" w:customStyle="1" w:styleId="ZhlavChar">
    <w:name w:val="Záhlaví Char"/>
    <w:basedOn w:val="Standardnpsmoodstavce"/>
    <w:link w:val="Zhlav"/>
    <w:uiPriority w:val="99"/>
    <w:rsid w:val="00EB0F5C"/>
    <w:rPr>
      <w:sz w:val="24"/>
      <w:szCs w:val="24"/>
      <w:lang w:val="en-US" w:bidi="he-IL"/>
    </w:rPr>
  </w:style>
  <w:style w:type="paragraph" w:styleId="Zpat">
    <w:name w:val="footer"/>
    <w:basedOn w:val="Normln"/>
    <w:link w:val="ZpatChar"/>
    <w:uiPriority w:val="99"/>
    <w:unhideWhenUsed/>
    <w:rsid w:val="00EB0F5C"/>
    <w:pPr>
      <w:tabs>
        <w:tab w:val="center" w:pos="4153"/>
        <w:tab w:val="right" w:pos="8306"/>
      </w:tabs>
    </w:pPr>
  </w:style>
  <w:style w:type="character" w:customStyle="1" w:styleId="ZpatChar">
    <w:name w:val="Zápatí Char"/>
    <w:basedOn w:val="Standardnpsmoodstavce"/>
    <w:link w:val="Zpat"/>
    <w:uiPriority w:val="99"/>
    <w:rsid w:val="00EB0F5C"/>
    <w:rPr>
      <w:sz w:val="24"/>
      <w:szCs w:val="24"/>
      <w:lang w:val="en-US" w:bidi="he-IL"/>
    </w:rPr>
  </w:style>
  <w:style w:type="character" w:styleId="Nevyeenzmnka">
    <w:name w:val="Unresolved Mention"/>
    <w:basedOn w:val="Standardnpsmoodstavce"/>
    <w:uiPriority w:val="99"/>
    <w:semiHidden/>
    <w:unhideWhenUsed/>
    <w:rsid w:val="005E4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0508">
      <w:bodyDiv w:val="1"/>
      <w:marLeft w:val="0"/>
      <w:marRight w:val="0"/>
      <w:marTop w:val="0"/>
      <w:marBottom w:val="0"/>
      <w:divBdr>
        <w:top w:val="none" w:sz="0" w:space="0" w:color="auto"/>
        <w:left w:val="none" w:sz="0" w:space="0" w:color="auto"/>
        <w:bottom w:val="none" w:sz="0" w:space="0" w:color="auto"/>
        <w:right w:val="none" w:sz="0" w:space="0" w:color="auto"/>
      </w:divBdr>
      <w:divsChild>
        <w:div w:id="29038801">
          <w:marLeft w:val="0"/>
          <w:marRight w:val="0"/>
          <w:marTop w:val="0"/>
          <w:marBottom w:val="0"/>
          <w:divBdr>
            <w:top w:val="none" w:sz="0" w:space="0" w:color="auto"/>
            <w:left w:val="none" w:sz="0" w:space="0" w:color="auto"/>
            <w:bottom w:val="none" w:sz="0" w:space="0" w:color="auto"/>
            <w:right w:val="none" w:sz="0" w:space="0" w:color="auto"/>
          </w:divBdr>
          <w:divsChild>
            <w:div w:id="1530724689">
              <w:marLeft w:val="0"/>
              <w:marRight w:val="0"/>
              <w:marTop w:val="0"/>
              <w:marBottom w:val="0"/>
              <w:divBdr>
                <w:top w:val="none" w:sz="0" w:space="0" w:color="auto"/>
                <w:left w:val="none" w:sz="0" w:space="0" w:color="auto"/>
                <w:bottom w:val="none" w:sz="0" w:space="0" w:color="auto"/>
                <w:right w:val="none" w:sz="0" w:space="0" w:color="auto"/>
              </w:divBdr>
              <w:divsChild>
                <w:div w:id="252401135">
                  <w:marLeft w:val="0"/>
                  <w:marRight w:val="0"/>
                  <w:marTop w:val="0"/>
                  <w:marBottom w:val="0"/>
                  <w:divBdr>
                    <w:top w:val="none" w:sz="0" w:space="0" w:color="auto"/>
                    <w:left w:val="none" w:sz="0" w:space="0" w:color="auto"/>
                    <w:bottom w:val="none" w:sz="0" w:space="0" w:color="auto"/>
                    <w:right w:val="none" w:sz="0" w:space="0" w:color="auto"/>
                  </w:divBdr>
                  <w:divsChild>
                    <w:div w:id="85735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riftlatvia.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f.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riftlatvia.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3474</Words>
  <Characters>20502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elineberke@inbox.lv</dc:creator>
  <cp:keywords/>
  <dc:description/>
  <cp:lastModifiedBy>Josef Strnad</cp:lastModifiedBy>
  <cp:revision>2</cp:revision>
  <dcterms:created xsi:type="dcterms:W3CDTF">2022-05-23T21:07:00Z</dcterms:created>
  <dcterms:modified xsi:type="dcterms:W3CDTF">2022-05-23T21:07:00Z</dcterms:modified>
</cp:coreProperties>
</file>